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3757"/>
        <w:gridCol w:w="2595"/>
      </w:tblGrid>
      <w:tr w:rsidR="00DB20DB" w:rsidTr="00DB20DB">
        <w:tc>
          <w:tcPr>
            <w:tcW w:w="4416" w:type="dxa"/>
          </w:tcPr>
          <w:p w:rsidR="00381EE8" w:rsidRDefault="00381EE8" w:rsidP="00DE5BF0">
            <w:pPr>
              <w:pStyle w:val="Heading1"/>
              <w:spacing w:before="0"/>
              <w:outlineLvl w:val="0"/>
            </w:pPr>
            <w:r>
              <w:rPr>
                <w:noProof/>
              </w:rPr>
              <w:drawing>
                <wp:inline distT="0" distB="0" distL="0" distR="0" wp14:anchorId="63FFFAA0" wp14:editId="6E3EBB8A">
                  <wp:extent cx="2667000" cy="10063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 logo trans sma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9964" cy="1007423"/>
                          </a:xfrm>
                          <a:prstGeom prst="rect">
                            <a:avLst/>
                          </a:prstGeom>
                        </pic:spPr>
                      </pic:pic>
                    </a:graphicData>
                  </a:graphic>
                </wp:inline>
              </w:drawing>
            </w:r>
          </w:p>
        </w:tc>
        <w:tc>
          <w:tcPr>
            <w:tcW w:w="3757" w:type="dxa"/>
            <w:vAlign w:val="center"/>
          </w:tcPr>
          <w:p w:rsidR="00381EE8" w:rsidRPr="00B3597D" w:rsidRDefault="00381EE8" w:rsidP="00381EE8">
            <w:pPr>
              <w:pStyle w:val="NoSpacing"/>
              <w:rPr>
                <w:rFonts w:ascii="Arial" w:hAnsi="Arial" w:cs="Arial"/>
                <w:b/>
                <w:sz w:val="40"/>
              </w:rPr>
            </w:pPr>
            <w:r w:rsidRPr="00B3597D">
              <w:rPr>
                <w:rFonts w:ascii="Arial" w:hAnsi="Arial" w:cs="Arial"/>
                <w:b/>
                <w:sz w:val="40"/>
              </w:rPr>
              <w:t xml:space="preserve">Senior Schooling: </w:t>
            </w:r>
          </w:p>
          <w:p w:rsidR="00381EE8" w:rsidRPr="00B3597D" w:rsidRDefault="00381EE8" w:rsidP="00381EE8">
            <w:pPr>
              <w:pStyle w:val="NoSpacing"/>
            </w:pPr>
            <w:r w:rsidRPr="00B3597D">
              <w:rPr>
                <w:sz w:val="28"/>
              </w:rPr>
              <w:t>Key Understandings for Year 11 and Year 12 at Cairns State High School</w:t>
            </w:r>
          </w:p>
        </w:tc>
        <w:tc>
          <w:tcPr>
            <w:tcW w:w="2595" w:type="dxa"/>
            <w:vAlign w:val="center"/>
          </w:tcPr>
          <w:p w:rsidR="00381EE8" w:rsidRPr="00B3597D" w:rsidRDefault="00381EE8" w:rsidP="00DE5BF0">
            <w:pPr>
              <w:pStyle w:val="NoSpacing"/>
            </w:pPr>
            <w:r>
              <w:rPr>
                <w:rFonts w:ascii="Arial" w:hAnsi="Arial" w:cs="Arial"/>
                <w:noProof/>
                <w:sz w:val="20"/>
                <w:szCs w:val="20"/>
              </w:rPr>
              <w:drawing>
                <wp:inline distT="0" distB="0" distL="0" distR="0" wp14:anchorId="77ADA127" wp14:editId="5B0C5778">
                  <wp:extent cx="1510665" cy="1033545"/>
                  <wp:effectExtent l="0" t="0" r="0" b="0"/>
                  <wp:docPr id="6" name="Picture 6" descr="D:\czilm1\My Documents\My Pictures\Cairns High 5 Ru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zilm1\My Documents\My Pictures\Cairns High 5 Rul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0878" cy="1040533"/>
                          </a:xfrm>
                          <a:prstGeom prst="rect">
                            <a:avLst/>
                          </a:prstGeom>
                          <a:noFill/>
                          <a:ln>
                            <a:noFill/>
                          </a:ln>
                        </pic:spPr>
                      </pic:pic>
                    </a:graphicData>
                  </a:graphic>
                </wp:inline>
              </w:drawing>
            </w:r>
          </w:p>
        </w:tc>
      </w:tr>
    </w:tbl>
    <w:p w:rsidR="004F625E" w:rsidRPr="00DB20DB" w:rsidRDefault="00B3597D" w:rsidP="00DB20DB">
      <w:pPr>
        <w:pStyle w:val="NoSpacing"/>
        <w:spacing w:before="120"/>
      </w:pPr>
      <w:r w:rsidRPr="00DB20DB">
        <w:t>Students engage in their first formal year of Senior in Year 11 and are expected to maintain consistently high standards throughout Year 11 and Year 12 in terms of commitment to study, behav</w:t>
      </w:r>
      <w:r w:rsidR="00DB20DB" w:rsidRPr="00DB20DB">
        <w:t>iour and relationship standards</w:t>
      </w:r>
      <w:r w:rsidR="004F625E" w:rsidRPr="00DB20DB">
        <w:t>.</w:t>
      </w:r>
    </w:p>
    <w:p w:rsidR="00B3597D" w:rsidRPr="002735C7" w:rsidRDefault="00B3597D" w:rsidP="00DB20DB">
      <w:pPr>
        <w:pStyle w:val="NoSpacing"/>
        <w:spacing w:before="120"/>
        <w:rPr>
          <w:u w:val="single"/>
        </w:rPr>
      </w:pPr>
      <w:r w:rsidRPr="002735C7">
        <w:rPr>
          <w:u w:val="single"/>
        </w:rPr>
        <w:t>Processes and support</w:t>
      </w:r>
    </w:p>
    <w:p w:rsidR="00B3597D" w:rsidRPr="00DB20DB" w:rsidRDefault="00B3597D" w:rsidP="00B3597D">
      <w:pPr>
        <w:pStyle w:val="NoSpacing"/>
        <w:numPr>
          <w:ilvl w:val="0"/>
          <w:numId w:val="1"/>
        </w:numPr>
      </w:pPr>
      <w:r w:rsidRPr="00DB20DB">
        <w:t>Students must complete a ‘Senior</w:t>
      </w:r>
      <w:r w:rsidR="00C4311E" w:rsidRPr="00DB20DB">
        <w:t xml:space="preserve"> Secondary’ Agreement</w:t>
      </w:r>
      <w:r w:rsidRPr="00DB20DB">
        <w:t>.</w:t>
      </w:r>
    </w:p>
    <w:p w:rsidR="00B3597D" w:rsidRPr="00DB20DB" w:rsidRDefault="00B3597D" w:rsidP="00DB20DB">
      <w:pPr>
        <w:pStyle w:val="NoSpacing"/>
        <w:spacing w:before="120"/>
        <w:rPr>
          <w:sz w:val="21"/>
          <w:u w:val="single"/>
        </w:rPr>
      </w:pPr>
      <w:r w:rsidRPr="00DB20DB">
        <w:rPr>
          <w:u w:val="single"/>
        </w:rPr>
        <w:t>Attendance</w:t>
      </w:r>
    </w:p>
    <w:p w:rsidR="00B3597D" w:rsidRPr="00DB20DB" w:rsidRDefault="00B3597D" w:rsidP="00B3597D">
      <w:pPr>
        <w:pStyle w:val="NoSpacing"/>
        <w:numPr>
          <w:ilvl w:val="0"/>
          <w:numId w:val="1"/>
        </w:numPr>
        <w:rPr>
          <w:sz w:val="21"/>
        </w:rPr>
      </w:pPr>
      <w:r w:rsidRPr="00DB20DB">
        <w:rPr>
          <w:sz w:val="21"/>
        </w:rPr>
        <w:t>All students have their levels of attendance monitored fortnightly.</w:t>
      </w:r>
    </w:p>
    <w:p w:rsidR="004F625E" w:rsidRPr="00DB20DB" w:rsidRDefault="004F625E" w:rsidP="00B3597D">
      <w:pPr>
        <w:pStyle w:val="NoSpacing"/>
        <w:numPr>
          <w:ilvl w:val="0"/>
          <w:numId w:val="1"/>
        </w:numPr>
        <w:rPr>
          <w:sz w:val="21"/>
        </w:rPr>
      </w:pPr>
      <w:r w:rsidRPr="00DB20DB">
        <w:rPr>
          <w:sz w:val="21"/>
        </w:rPr>
        <w:t>Class teachers monitor attendance in lessons</w:t>
      </w:r>
    </w:p>
    <w:p w:rsidR="00B3597D" w:rsidRPr="00DB20DB" w:rsidRDefault="00B3597D" w:rsidP="00DB20DB">
      <w:pPr>
        <w:pStyle w:val="NoSpacing"/>
        <w:spacing w:before="120"/>
        <w:rPr>
          <w:u w:val="single"/>
        </w:rPr>
      </w:pPr>
      <w:r w:rsidRPr="00DB20DB">
        <w:rPr>
          <w:u w:val="single"/>
        </w:rPr>
        <w:t>Effort and behaviour</w:t>
      </w:r>
    </w:p>
    <w:p w:rsidR="00B3597D" w:rsidRPr="00DB20DB" w:rsidRDefault="00B3597D" w:rsidP="00B3597D">
      <w:pPr>
        <w:pStyle w:val="NoSpacing"/>
        <w:numPr>
          <w:ilvl w:val="0"/>
          <w:numId w:val="2"/>
        </w:numPr>
        <w:rPr>
          <w:sz w:val="21"/>
        </w:rPr>
      </w:pPr>
      <w:r w:rsidRPr="00DB20DB">
        <w:rPr>
          <w:sz w:val="21"/>
        </w:rPr>
        <w:t xml:space="preserve">At the end of Term 1, Unit 1 and then Unit 2, student achievement is reviewed as well as effort and behaviour. Individual plans are then developed for improvement should they be necessary. </w:t>
      </w:r>
    </w:p>
    <w:p w:rsidR="00B3597D" w:rsidRPr="00DB20DB" w:rsidRDefault="00B3597D" w:rsidP="00B3597D">
      <w:pPr>
        <w:pStyle w:val="NoSpacing"/>
        <w:numPr>
          <w:ilvl w:val="0"/>
          <w:numId w:val="2"/>
        </w:numPr>
        <w:rPr>
          <w:sz w:val="21"/>
        </w:rPr>
      </w:pPr>
      <w:r w:rsidRPr="00DB20DB">
        <w:rPr>
          <w:sz w:val="21"/>
        </w:rPr>
        <w:t xml:space="preserve">Teachers provide ongoing positive feedback and early intervention notices by Email through the </w:t>
      </w:r>
      <w:proofErr w:type="spellStart"/>
      <w:r w:rsidRPr="00DB20DB">
        <w:rPr>
          <w:sz w:val="21"/>
        </w:rPr>
        <w:t>IDAttend</w:t>
      </w:r>
      <w:proofErr w:type="spellEnd"/>
      <w:r w:rsidRPr="00DB20DB">
        <w:rPr>
          <w:sz w:val="21"/>
        </w:rPr>
        <w:t xml:space="preserve"> system.</w:t>
      </w:r>
    </w:p>
    <w:p w:rsidR="00B3597D" w:rsidRPr="00DB20DB" w:rsidRDefault="00B3597D" w:rsidP="00DB20DB">
      <w:pPr>
        <w:pStyle w:val="NoSpacing"/>
        <w:spacing w:before="120"/>
        <w:rPr>
          <w:u w:val="single"/>
        </w:rPr>
      </w:pPr>
      <w:r w:rsidRPr="00DB20DB">
        <w:rPr>
          <w:u w:val="single"/>
        </w:rPr>
        <w:t>Achievement</w:t>
      </w:r>
    </w:p>
    <w:p w:rsidR="00B3597D" w:rsidRPr="00DB20DB" w:rsidRDefault="00B3597D" w:rsidP="00B3597D">
      <w:pPr>
        <w:pStyle w:val="NoSpacing"/>
        <w:numPr>
          <w:ilvl w:val="0"/>
          <w:numId w:val="1"/>
        </w:numPr>
        <w:rPr>
          <w:sz w:val="21"/>
        </w:rPr>
      </w:pPr>
      <w:r w:rsidRPr="00DB20DB">
        <w:rPr>
          <w:sz w:val="21"/>
        </w:rPr>
        <w:t>Students should view their program as a four Unit program in the subjects they have chosen. As such, subject changes should be rare and cannot be conducted at all after the first two weeks of Unit 1.</w:t>
      </w:r>
    </w:p>
    <w:p w:rsidR="00B3597D" w:rsidRPr="00DB20DB" w:rsidRDefault="00B3597D" w:rsidP="00B3597D">
      <w:pPr>
        <w:pStyle w:val="NoSpacing"/>
        <w:numPr>
          <w:ilvl w:val="0"/>
          <w:numId w:val="1"/>
        </w:numPr>
        <w:rPr>
          <w:sz w:val="21"/>
        </w:rPr>
      </w:pPr>
      <w:r w:rsidRPr="00DB20DB">
        <w:rPr>
          <w:sz w:val="21"/>
        </w:rPr>
        <w:t>Teachers and HODs of subject areas should be approached as early as possible to assist with resolving issues.</w:t>
      </w:r>
    </w:p>
    <w:p w:rsidR="00B3597D" w:rsidRPr="00DB20DB" w:rsidRDefault="00B3597D" w:rsidP="00B3597D">
      <w:pPr>
        <w:pStyle w:val="NoSpacing"/>
        <w:numPr>
          <w:ilvl w:val="0"/>
          <w:numId w:val="1"/>
        </w:numPr>
        <w:rPr>
          <w:sz w:val="21"/>
        </w:rPr>
      </w:pPr>
      <w:r w:rsidRPr="00DB20DB">
        <w:rPr>
          <w:sz w:val="21"/>
        </w:rPr>
        <w:t>Students who are experiencing difficulties are encouraged to seek assistance as soon as possible. They should speak with the Head of Senior School, the Head of Department Engagement, Guidance Officer or Head of Department Engagement. A support plan may be developed.</w:t>
      </w:r>
    </w:p>
    <w:p w:rsidR="00B3597D" w:rsidRPr="00DB20DB" w:rsidRDefault="00B3597D" w:rsidP="00B3597D">
      <w:pPr>
        <w:pStyle w:val="NoSpacing"/>
        <w:numPr>
          <w:ilvl w:val="0"/>
          <w:numId w:val="1"/>
        </w:numPr>
        <w:rPr>
          <w:sz w:val="21"/>
        </w:rPr>
      </w:pPr>
      <w:r w:rsidRPr="00DB20DB">
        <w:rPr>
          <w:sz w:val="21"/>
        </w:rPr>
        <w:t xml:space="preserve">All students have their </w:t>
      </w:r>
      <w:r w:rsidR="004F625E" w:rsidRPr="00DB20DB">
        <w:rPr>
          <w:sz w:val="21"/>
        </w:rPr>
        <w:t>QCE</w:t>
      </w:r>
      <w:r w:rsidRPr="00DB20DB">
        <w:rPr>
          <w:sz w:val="21"/>
        </w:rPr>
        <w:t xml:space="preserve"> plan reviewed at end of Unit 2 and start of Year 12. This process involves the review of effort, behaviour and achievement grades recorded in the report card.</w:t>
      </w:r>
    </w:p>
    <w:p w:rsidR="004F625E" w:rsidRPr="00DB20DB" w:rsidRDefault="004F625E" w:rsidP="00B95406">
      <w:pPr>
        <w:pStyle w:val="NoSpacing"/>
        <w:numPr>
          <w:ilvl w:val="0"/>
          <w:numId w:val="1"/>
        </w:numPr>
        <w:rPr>
          <w:sz w:val="21"/>
        </w:rPr>
      </w:pPr>
      <w:r w:rsidRPr="00DB20DB">
        <w:rPr>
          <w:sz w:val="21"/>
        </w:rPr>
        <w:t xml:space="preserve">An ATAR program is for university entry. Students undertaking this program need to commit to genuine study weekly. It is not a back-up plan, rather a serious course of study. </w:t>
      </w:r>
      <w:r w:rsidR="00B3597D" w:rsidRPr="00DB20DB">
        <w:rPr>
          <w:sz w:val="21"/>
        </w:rPr>
        <w:t xml:space="preserve">ATAR students attaining </w:t>
      </w:r>
      <w:r w:rsidRPr="00DB20DB">
        <w:rPr>
          <w:sz w:val="21"/>
        </w:rPr>
        <w:t>less than C</w:t>
      </w:r>
      <w:r w:rsidR="00B3597D" w:rsidRPr="00DB20DB">
        <w:rPr>
          <w:sz w:val="21"/>
        </w:rPr>
        <w:t xml:space="preserve"> grades for subject achievement at the end of Semester One may be advised to change subjects and modify their course of study. </w:t>
      </w:r>
    </w:p>
    <w:p w:rsidR="00B3597D" w:rsidRPr="00DB20DB" w:rsidRDefault="00B3597D" w:rsidP="00B95406">
      <w:pPr>
        <w:pStyle w:val="NoSpacing"/>
        <w:numPr>
          <w:ilvl w:val="0"/>
          <w:numId w:val="1"/>
        </w:numPr>
        <w:rPr>
          <w:sz w:val="21"/>
        </w:rPr>
      </w:pPr>
      <w:r w:rsidRPr="00DB20DB">
        <w:rPr>
          <w:sz w:val="21"/>
        </w:rPr>
        <w:t xml:space="preserve">Students are responsible for their decision and engagement in their program of study. The school retains the right to offer alternatives or limited pathways to students not able to meet expectations. </w:t>
      </w:r>
    </w:p>
    <w:p w:rsidR="006B06E7" w:rsidRPr="00DB20DB" w:rsidRDefault="00B3597D" w:rsidP="006B06E7">
      <w:pPr>
        <w:pStyle w:val="NoSpacing"/>
        <w:numPr>
          <w:ilvl w:val="0"/>
          <w:numId w:val="1"/>
        </w:numPr>
        <w:rPr>
          <w:sz w:val="21"/>
        </w:rPr>
      </w:pPr>
      <w:r w:rsidRPr="00DB20DB">
        <w:rPr>
          <w:sz w:val="21"/>
        </w:rPr>
        <w:t>Students not meeting requirements in Year 11 may be required to repeat Year 11 to better prepare for Year 12.</w:t>
      </w:r>
    </w:p>
    <w:p w:rsidR="00DB20DB" w:rsidRPr="00DB20DB" w:rsidRDefault="00222DC5" w:rsidP="00A05C16">
      <w:pPr>
        <w:pStyle w:val="NoSpacing"/>
        <w:numPr>
          <w:ilvl w:val="0"/>
          <w:numId w:val="1"/>
        </w:numPr>
        <w:rPr>
          <w:sz w:val="21"/>
        </w:rPr>
      </w:pPr>
      <w:r w:rsidRPr="00DB20DB">
        <w:rPr>
          <w:sz w:val="21"/>
        </w:rPr>
        <w:t xml:space="preserve">All students must complete their education pathway at Cairns State High School with a QCE and a </w:t>
      </w:r>
      <w:r w:rsidR="00B3597D" w:rsidRPr="00DB20DB">
        <w:rPr>
          <w:sz w:val="21"/>
        </w:rPr>
        <w:t xml:space="preserve">Certificate III </w:t>
      </w:r>
      <w:r w:rsidRPr="00DB20DB">
        <w:rPr>
          <w:sz w:val="21"/>
        </w:rPr>
        <w:t xml:space="preserve">VET qualification or an </w:t>
      </w:r>
      <w:r w:rsidR="00B3597D" w:rsidRPr="00DB20DB">
        <w:rPr>
          <w:sz w:val="21"/>
        </w:rPr>
        <w:t>ATAR</w:t>
      </w:r>
      <w:r w:rsidRPr="00DB20DB">
        <w:rPr>
          <w:sz w:val="21"/>
        </w:rPr>
        <w:t xml:space="preserve">. </w:t>
      </w:r>
    </w:p>
    <w:p w:rsidR="00DB20DB" w:rsidRPr="002735C7" w:rsidRDefault="002735C7" w:rsidP="00DB20DB">
      <w:pPr>
        <w:spacing w:before="120" w:after="0"/>
        <w:rPr>
          <w:u w:val="single"/>
        </w:rPr>
      </w:pPr>
      <w:r w:rsidRPr="002735C7">
        <w:rPr>
          <w:u w:val="single"/>
        </w:rPr>
        <w:t>Senior Education and Training Plan</w:t>
      </w:r>
      <w:r w:rsidR="00DB20DB" w:rsidRPr="002735C7">
        <w:rPr>
          <w:u w:val="single"/>
        </w:rPr>
        <w:t xml:space="preserve"> (SETP)</w:t>
      </w:r>
    </w:p>
    <w:p w:rsidR="00DB20DB" w:rsidRPr="0058374F" w:rsidRDefault="00DB20DB" w:rsidP="00DB20DB">
      <w:pPr>
        <w:spacing w:after="120"/>
      </w:pPr>
      <w:r w:rsidRPr="0058374F">
        <w:t>This is to certify that the school, parent/s and student have participated in a Senior Education &amp; Training plan interview to discuss career goals and school subjects which will support these goals.</w:t>
      </w:r>
    </w:p>
    <w:p w:rsidR="00DB20DB" w:rsidRPr="0058374F" w:rsidRDefault="00DB20DB" w:rsidP="00DB20DB">
      <w:pPr>
        <w:spacing w:after="120"/>
      </w:pPr>
      <w:r w:rsidRPr="0058374F">
        <w:t xml:space="preserve">The SETP has been completed and subjects chosen as appropriate to student goals and current academic outcomes. </w:t>
      </w:r>
    </w:p>
    <w:p w:rsidR="00DB20DB" w:rsidRDefault="00DB20DB" w:rsidP="00DB20DB">
      <w:pPr>
        <w:spacing w:after="0"/>
      </w:pPr>
      <w:r w:rsidRPr="0058374F">
        <w:t xml:space="preserve">We also agree to continue to regularly review the </w:t>
      </w:r>
      <w:r>
        <w:t>SETP</w:t>
      </w:r>
      <w:r w:rsidRPr="0058374F">
        <w:t xml:space="preserve"> during the senior schooling (Year 11 &amp; 12)</w:t>
      </w:r>
    </w:p>
    <w:tbl>
      <w:tblPr>
        <w:tblStyle w:val="TableGrid"/>
        <w:tblW w:w="0" w:type="auto"/>
        <w:tblLook w:val="04A0" w:firstRow="1" w:lastRow="0" w:firstColumn="1" w:lastColumn="0" w:noHBand="0" w:noVBand="1"/>
      </w:tblPr>
      <w:tblGrid>
        <w:gridCol w:w="5228"/>
        <w:gridCol w:w="5228"/>
      </w:tblGrid>
      <w:tr w:rsidR="00DB20DB" w:rsidTr="00DB20DB">
        <w:trPr>
          <w:trHeight w:val="790"/>
        </w:trPr>
        <w:tc>
          <w:tcPr>
            <w:tcW w:w="5228" w:type="dxa"/>
          </w:tcPr>
          <w:p w:rsidR="00DB20DB" w:rsidRDefault="00DB20DB" w:rsidP="00DB20DB">
            <w:r>
              <w:t>Student Name:</w:t>
            </w:r>
          </w:p>
        </w:tc>
        <w:tc>
          <w:tcPr>
            <w:tcW w:w="5228" w:type="dxa"/>
          </w:tcPr>
          <w:p w:rsidR="00DB20DB" w:rsidRDefault="00DB20DB" w:rsidP="00DB20DB">
            <w:r>
              <w:t>Parent/Carer’s name:</w:t>
            </w:r>
          </w:p>
          <w:p w:rsidR="00DB20DB" w:rsidRDefault="00DB20DB" w:rsidP="00DB20DB"/>
        </w:tc>
      </w:tr>
      <w:tr w:rsidR="00DB20DB" w:rsidTr="00DB20DB">
        <w:trPr>
          <w:trHeight w:val="812"/>
        </w:trPr>
        <w:tc>
          <w:tcPr>
            <w:tcW w:w="5228" w:type="dxa"/>
          </w:tcPr>
          <w:p w:rsidR="00DB20DB" w:rsidRDefault="00DB20DB" w:rsidP="00DB20DB">
            <w:r>
              <w:t>Student signature:</w:t>
            </w:r>
          </w:p>
        </w:tc>
        <w:tc>
          <w:tcPr>
            <w:tcW w:w="5228" w:type="dxa"/>
          </w:tcPr>
          <w:p w:rsidR="00DB20DB" w:rsidRDefault="00DB20DB" w:rsidP="00DB20DB">
            <w:r>
              <w:t>Parent/Carer’s signature</w:t>
            </w:r>
          </w:p>
        </w:tc>
      </w:tr>
    </w:tbl>
    <w:p w:rsidR="00DB20DB" w:rsidRPr="00DB20DB" w:rsidRDefault="00DB20DB" w:rsidP="00DB20DB">
      <w:pPr>
        <w:pStyle w:val="NoSpacing"/>
        <w:rPr>
          <w:b/>
          <w:sz w:val="12"/>
          <w:szCs w:val="12"/>
          <w:u w:val="single"/>
        </w:rPr>
      </w:pPr>
    </w:p>
    <w:tbl>
      <w:tblPr>
        <w:tblStyle w:val="TableGrid"/>
        <w:tblW w:w="0" w:type="auto"/>
        <w:tblLook w:val="04A0" w:firstRow="1" w:lastRow="0" w:firstColumn="1" w:lastColumn="0" w:noHBand="0" w:noVBand="1"/>
      </w:tblPr>
      <w:tblGrid>
        <w:gridCol w:w="5228"/>
        <w:gridCol w:w="5228"/>
      </w:tblGrid>
      <w:tr w:rsidR="00DB20DB" w:rsidTr="00DB20DB">
        <w:trPr>
          <w:trHeight w:val="706"/>
        </w:trPr>
        <w:tc>
          <w:tcPr>
            <w:tcW w:w="5228" w:type="dxa"/>
          </w:tcPr>
          <w:p w:rsidR="00DB20DB" w:rsidRDefault="00DB20DB" w:rsidP="00DE5BF0">
            <w:r>
              <w:t>Staff Name:</w:t>
            </w:r>
          </w:p>
        </w:tc>
        <w:tc>
          <w:tcPr>
            <w:tcW w:w="5228" w:type="dxa"/>
          </w:tcPr>
          <w:p w:rsidR="00DB20DB" w:rsidRDefault="00DB20DB" w:rsidP="00DE5BF0">
            <w:r>
              <w:t>Staff signature:</w:t>
            </w:r>
          </w:p>
        </w:tc>
      </w:tr>
    </w:tbl>
    <w:p w:rsidR="00097EE2" w:rsidRPr="00DB20DB" w:rsidRDefault="00DB20DB" w:rsidP="00DB20DB">
      <w:pPr>
        <w:pStyle w:val="NoSpacing"/>
        <w:spacing w:before="120"/>
      </w:pPr>
      <w:r w:rsidRPr="00DB20DB">
        <w:t>Date</w:t>
      </w:r>
      <w:r w:rsidR="00097EE2" w:rsidRPr="00DB20DB">
        <w:br w:type="page"/>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3757"/>
        <w:gridCol w:w="2595"/>
      </w:tblGrid>
      <w:tr w:rsidR="00381EE8" w:rsidTr="00DB20DB">
        <w:tc>
          <w:tcPr>
            <w:tcW w:w="4416" w:type="dxa"/>
          </w:tcPr>
          <w:p w:rsidR="00381EE8" w:rsidRDefault="00381EE8" w:rsidP="00381EE8">
            <w:pPr>
              <w:pStyle w:val="Heading1"/>
              <w:spacing w:before="0"/>
              <w:outlineLvl w:val="0"/>
            </w:pPr>
            <w:r>
              <w:rPr>
                <w:noProof/>
              </w:rPr>
              <w:drawing>
                <wp:inline distT="0" distB="0" distL="0" distR="0" wp14:anchorId="7F5EFA13" wp14:editId="79ACB12C">
                  <wp:extent cx="2667000" cy="1006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 logo trans sma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9964" cy="1007423"/>
                          </a:xfrm>
                          <a:prstGeom prst="rect">
                            <a:avLst/>
                          </a:prstGeom>
                        </pic:spPr>
                      </pic:pic>
                    </a:graphicData>
                  </a:graphic>
                </wp:inline>
              </w:drawing>
            </w:r>
          </w:p>
        </w:tc>
        <w:tc>
          <w:tcPr>
            <w:tcW w:w="3757" w:type="dxa"/>
            <w:vAlign w:val="center"/>
          </w:tcPr>
          <w:p w:rsidR="00381EE8" w:rsidRPr="00B3597D" w:rsidRDefault="00381EE8" w:rsidP="00381EE8">
            <w:pPr>
              <w:pStyle w:val="NoSpacing"/>
              <w:rPr>
                <w:rFonts w:ascii="Arial" w:hAnsi="Arial" w:cs="Arial"/>
                <w:b/>
                <w:sz w:val="40"/>
              </w:rPr>
            </w:pPr>
            <w:r w:rsidRPr="00B3597D">
              <w:rPr>
                <w:rFonts w:ascii="Arial" w:hAnsi="Arial" w:cs="Arial"/>
                <w:b/>
                <w:sz w:val="40"/>
              </w:rPr>
              <w:t xml:space="preserve">Senior </w:t>
            </w:r>
            <w:r>
              <w:rPr>
                <w:rFonts w:ascii="Arial" w:hAnsi="Arial" w:cs="Arial"/>
                <w:b/>
                <w:sz w:val="40"/>
              </w:rPr>
              <w:t>Secondary Agreement</w:t>
            </w:r>
            <w:r w:rsidRPr="00B3597D">
              <w:rPr>
                <w:rFonts w:ascii="Arial" w:hAnsi="Arial" w:cs="Arial"/>
                <w:b/>
                <w:sz w:val="40"/>
              </w:rPr>
              <w:t xml:space="preserve"> </w:t>
            </w:r>
          </w:p>
          <w:p w:rsidR="00381EE8" w:rsidRPr="00B3597D" w:rsidRDefault="00381EE8" w:rsidP="00381EE8">
            <w:pPr>
              <w:pStyle w:val="NoSpacing"/>
            </w:pPr>
            <w:r>
              <w:rPr>
                <w:sz w:val="28"/>
              </w:rPr>
              <w:t>Expected performance</w:t>
            </w:r>
          </w:p>
        </w:tc>
        <w:tc>
          <w:tcPr>
            <w:tcW w:w="2595" w:type="dxa"/>
            <w:vAlign w:val="center"/>
          </w:tcPr>
          <w:p w:rsidR="00381EE8" w:rsidRPr="00B3597D" w:rsidRDefault="00381EE8" w:rsidP="00381EE8">
            <w:pPr>
              <w:pStyle w:val="NoSpacing"/>
            </w:pPr>
            <w:r>
              <w:rPr>
                <w:rFonts w:ascii="Arial" w:hAnsi="Arial" w:cs="Arial"/>
                <w:noProof/>
                <w:sz w:val="20"/>
                <w:szCs w:val="20"/>
              </w:rPr>
              <w:drawing>
                <wp:inline distT="0" distB="0" distL="0" distR="0" wp14:anchorId="6F314B77" wp14:editId="5128F676">
                  <wp:extent cx="1510665" cy="1033545"/>
                  <wp:effectExtent l="0" t="0" r="0" b="0"/>
                  <wp:docPr id="4" name="Picture 4" descr="D:\czilm1\My Documents\My Pictures\Cairns High 5 Ru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zilm1\My Documents\My Pictures\Cairns High 5 Rul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0878" cy="1040533"/>
                          </a:xfrm>
                          <a:prstGeom prst="rect">
                            <a:avLst/>
                          </a:prstGeom>
                          <a:noFill/>
                          <a:ln>
                            <a:noFill/>
                          </a:ln>
                        </pic:spPr>
                      </pic:pic>
                    </a:graphicData>
                  </a:graphic>
                </wp:inline>
              </w:drawing>
            </w:r>
          </w:p>
        </w:tc>
      </w:tr>
    </w:tbl>
    <w:p w:rsidR="0009091B" w:rsidRPr="00B3597D" w:rsidRDefault="0009091B" w:rsidP="00487693">
      <w:pPr>
        <w:pStyle w:val="NormalSchoolComments"/>
        <w:rPr>
          <w:rFonts w:asciiTheme="minorHAnsi" w:hAnsiTheme="minorHAnsi"/>
          <w:sz w:val="22"/>
          <w:szCs w:val="22"/>
          <w:lang w:val="en-AU"/>
        </w:rPr>
      </w:pPr>
    </w:p>
    <w:p w:rsidR="00487693" w:rsidRPr="00DC73D8" w:rsidRDefault="00487693" w:rsidP="00487693">
      <w:pPr>
        <w:pStyle w:val="NormalSchoolComments"/>
        <w:rPr>
          <w:rFonts w:asciiTheme="minorHAnsi" w:hAnsiTheme="minorHAnsi"/>
          <w:sz w:val="21"/>
          <w:szCs w:val="21"/>
        </w:rPr>
      </w:pPr>
      <w:r w:rsidRPr="00DC73D8">
        <w:rPr>
          <w:rFonts w:asciiTheme="minorHAnsi" w:hAnsiTheme="minorHAnsi"/>
          <w:sz w:val="21"/>
          <w:szCs w:val="21"/>
        </w:rPr>
        <w:t>STUDENT NAME: _____________________________</w:t>
      </w:r>
      <w:r w:rsidRPr="00DC73D8">
        <w:rPr>
          <w:rFonts w:asciiTheme="minorHAnsi" w:hAnsiTheme="minorHAnsi"/>
          <w:sz w:val="21"/>
          <w:szCs w:val="21"/>
        </w:rPr>
        <w:tab/>
      </w:r>
      <w:r w:rsidR="00DB20DB" w:rsidRPr="00DC73D8">
        <w:rPr>
          <w:rFonts w:asciiTheme="minorHAnsi" w:hAnsiTheme="minorHAnsi"/>
          <w:sz w:val="21"/>
          <w:szCs w:val="21"/>
        </w:rPr>
        <w:t>Connect</w:t>
      </w:r>
      <w:r w:rsidRPr="00DC73D8">
        <w:rPr>
          <w:rFonts w:asciiTheme="minorHAnsi" w:hAnsiTheme="minorHAnsi"/>
          <w:sz w:val="21"/>
          <w:szCs w:val="21"/>
        </w:rPr>
        <w:t xml:space="preserve"> class:  __________</w:t>
      </w:r>
    </w:p>
    <w:p w:rsidR="00487693" w:rsidRPr="00DC73D8" w:rsidRDefault="00487693" w:rsidP="00307D14">
      <w:pPr>
        <w:pStyle w:val="NormalSchoolComments"/>
        <w:spacing w:before="0" w:after="0"/>
        <w:rPr>
          <w:rFonts w:asciiTheme="minorHAnsi" w:hAnsiTheme="minorHAnsi"/>
          <w:sz w:val="21"/>
          <w:szCs w:val="21"/>
        </w:rPr>
      </w:pPr>
    </w:p>
    <w:p w:rsidR="0058374F" w:rsidRPr="00DC73D8" w:rsidRDefault="00097EE2" w:rsidP="0058374F">
      <w:pPr>
        <w:spacing w:after="120"/>
        <w:rPr>
          <w:sz w:val="21"/>
          <w:szCs w:val="21"/>
        </w:rPr>
      </w:pPr>
      <w:r w:rsidRPr="00DC73D8">
        <w:rPr>
          <w:sz w:val="21"/>
          <w:szCs w:val="21"/>
        </w:rPr>
        <w:t>I understand that as</w:t>
      </w:r>
      <w:r w:rsidR="00647E30" w:rsidRPr="00DC73D8">
        <w:rPr>
          <w:sz w:val="21"/>
          <w:szCs w:val="21"/>
        </w:rPr>
        <w:t xml:space="preserve"> a Senior School st</w:t>
      </w:r>
      <w:r w:rsidR="00195320" w:rsidRPr="00DC73D8">
        <w:rPr>
          <w:sz w:val="21"/>
          <w:szCs w:val="21"/>
        </w:rPr>
        <w:t>udent, I am of post-</w:t>
      </w:r>
      <w:r w:rsidR="00647E30" w:rsidRPr="00DC73D8">
        <w:rPr>
          <w:sz w:val="21"/>
          <w:szCs w:val="21"/>
        </w:rPr>
        <w:t xml:space="preserve">compulsory </w:t>
      </w:r>
      <w:r w:rsidR="00195320" w:rsidRPr="00DC73D8">
        <w:rPr>
          <w:sz w:val="21"/>
          <w:szCs w:val="21"/>
        </w:rPr>
        <w:t>school age</w:t>
      </w:r>
      <w:r w:rsidR="0058374F" w:rsidRPr="00DC73D8">
        <w:rPr>
          <w:sz w:val="21"/>
          <w:szCs w:val="21"/>
        </w:rPr>
        <w:t>, having completed</w:t>
      </w:r>
      <w:r w:rsidR="00647E30" w:rsidRPr="00DC73D8">
        <w:rPr>
          <w:sz w:val="21"/>
          <w:szCs w:val="21"/>
        </w:rPr>
        <w:t xml:space="preserve"> </w:t>
      </w:r>
      <w:r w:rsidR="0058374F" w:rsidRPr="00DC73D8">
        <w:rPr>
          <w:sz w:val="21"/>
          <w:szCs w:val="21"/>
        </w:rPr>
        <w:t>the compulsory phase detailed in</w:t>
      </w:r>
      <w:r w:rsidR="00647E30" w:rsidRPr="00DC73D8">
        <w:rPr>
          <w:sz w:val="21"/>
          <w:szCs w:val="21"/>
        </w:rPr>
        <w:t xml:space="preserve"> the Education (General Provisions) Act Queensland 2006</w:t>
      </w:r>
      <w:r w:rsidR="0058374F" w:rsidRPr="00DC73D8">
        <w:rPr>
          <w:sz w:val="21"/>
          <w:szCs w:val="21"/>
        </w:rPr>
        <w:t xml:space="preserve"> (Chapter1, Part 5, </w:t>
      </w:r>
      <w:proofErr w:type="gramStart"/>
      <w:r w:rsidR="0058374F" w:rsidRPr="00DC73D8">
        <w:rPr>
          <w:sz w:val="21"/>
          <w:szCs w:val="21"/>
        </w:rPr>
        <w:t>Section</w:t>
      </w:r>
      <w:proofErr w:type="gramEnd"/>
      <w:r w:rsidR="0058374F" w:rsidRPr="00DC73D8">
        <w:rPr>
          <w:sz w:val="21"/>
          <w:szCs w:val="21"/>
        </w:rPr>
        <w:t xml:space="preserve"> 9).</w:t>
      </w:r>
    </w:p>
    <w:p w:rsidR="0058374F" w:rsidRPr="00DC73D8" w:rsidRDefault="0058374F" w:rsidP="0058374F">
      <w:pPr>
        <w:pStyle w:val="NoSpacing"/>
        <w:rPr>
          <w:i/>
          <w:sz w:val="20"/>
          <w:szCs w:val="21"/>
        </w:rPr>
      </w:pPr>
      <w:r w:rsidRPr="00DC73D8">
        <w:rPr>
          <w:i/>
          <w:sz w:val="20"/>
          <w:szCs w:val="21"/>
        </w:rPr>
        <w:t xml:space="preserve">A young person's compulsory participation phase starts when s/he stops being of compulsory school age (i.e. turns 16 or completes Year 10 whichever comes first) and ends when the person: </w:t>
      </w:r>
    </w:p>
    <w:p w:rsidR="0058374F" w:rsidRPr="00DC73D8" w:rsidRDefault="0058374F" w:rsidP="0058374F">
      <w:pPr>
        <w:pStyle w:val="NoSpacing"/>
        <w:numPr>
          <w:ilvl w:val="0"/>
          <w:numId w:val="16"/>
        </w:numPr>
        <w:rPr>
          <w:i/>
          <w:sz w:val="20"/>
          <w:szCs w:val="21"/>
        </w:rPr>
      </w:pPr>
      <w:r w:rsidRPr="00DC73D8">
        <w:rPr>
          <w:i/>
          <w:sz w:val="20"/>
          <w:szCs w:val="21"/>
        </w:rPr>
        <w:t xml:space="preserve">gains a Certificate of Achievement, Senior Statement, Certificate III or Certificate IV or </w:t>
      </w:r>
    </w:p>
    <w:p w:rsidR="0058374F" w:rsidRPr="00DC73D8" w:rsidRDefault="0058374F" w:rsidP="0058374F">
      <w:pPr>
        <w:pStyle w:val="NoSpacing"/>
        <w:numPr>
          <w:ilvl w:val="0"/>
          <w:numId w:val="16"/>
        </w:numPr>
        <w:rPr>
          <w:i/>
          <w:sz w:val="20"/>
          <w:szCs w:val="21"/>
        </w:rPr>
      </w:pPr>
      <w:r w:rsidRPr="00DC73D8">
        <w:rPr>
          <w:i/>
          <w:sz w:val="20"/>
          <w:szCs w:val="21"/>
        </w:rPr>
        <w:t xml:space="preserve">has participated in eligible options for 2 years after the person stopped being of compulsory school age or </w:t>
      </w:r>
    </w:p>
    <w:p w:rsidR="0058374F" w:rsidRPr="00DC73D8" w:rsidRDefault="0058374F" w:rsidP="0058374F">
      <w:pPr>
        <w:pStyle w:val="NoSpacing"/>
        <w:numPr>
          <w:ilvl w:val="0"/>
          <w:numId w:val="16"/>
        </w:numPr>
        <w:rPr>
          <w:i/>
          <w:sz w:val="20"/>
          <w:szCs w:val="21"/>
        </w:rPr>
      </w:pPr>
      <w:proofErr w:type="gramStart"/>
      <w:r w:rsidRPr="00DC73D8">
        <w:rPr>
          <w:i/>
          <w:sz w:val="20"/>
          <w:szCs w:val="21"/>
        </w:rPr>
        <w:t>turns</w:t>
      </w:r>
      <w:proofErr w:type="gramEnd"/>
      <w:r w:rsidRPr="00DC73D8">
        <w:rPr>
          <w:i/>
          <w:sz w:val="20"/>
          <w:szCs w:val="21"/>
        </w:rPr>
        <w:t xml:space="preserve"> 17 years of age.</w:t>
      </w:r>
    </w:p>
    <w:p w:rsidR="00195320" w:rsidRPr="00DC73D8" w:rsidRDefault="00195320" w:rsidP="00195320">
      <w:pPr>
        <w:pStyle w:val="NoSpacing"/>
        <w:spacing w:before="120"/>
        <w:rPr>
          <w:sz w:val="21"/>
          <w:szCs w:val="21"/>
        </w:rPr>
      </w:pPr>
      <w:r w:rsidRPr="00DC73D8">
        <w:rPr>
          <w:sz w:val="21"/>
          <w:szCs w:val="21"/>
        </w:rPr>
        <w:t>Cancellation of Enrolment for students of post-compulsory school age is based on the legislative framework outlined in Chapter 12, Education (General Provisions) Act 2006 (Qld).</w:t>
      </w:r>
    </w:p>
    <w:p w:rsidR="00195320" w:rsidRPr="00DC73D8" w:rsidRDefault="00195320" w:rsidP="00DC4682">
      <w:pPr>
        <w:spacing w:before="120" w:after="0"/>
        <w:rPr>
          <w:b/>
          <w:sz w:val="21"/>
          <w:szCs w:val="21"/>
        </w:rPr>
      </w:pPr>
      <w:r w:rsidRPr="00DC73D8">
        <w:rPr>
          <w:b/>
          <w:sz w:val="21"/>
          <w:szCs w:val="21"/>
        </w:rPr>
        <w:t>I understand that:</w:t>
      </w:r>
    </w:p>
    <w:p w:rsidR="00195320" w:rsidRPr="00DC73D8" w:rsidRDefault="00195320" w:rsidP="00DB20DB">
      <w:pPr>
        <w:pStyle w:val="ListParagraph"/>
        <w:numPr>
          <w:ilvl w:val="0"/>
          <w:numId w:val="17"/>
        </w:numPr>
        <w:spacing w:after="0"/>
        <w:rPr>
          <w:sz w:val="21"/>
          <w:szCs w:val="21"/>
        </w:rPr>
      </w:pPr>
      <w:r w:rsidRPr="00DC73D8">
        <w:rPr>
          <w:sz w:val="21"/>
          <w:szCs w:val="21"/>
        </w:rPr>
        <w:t>The enrolment of a student of post-compulsory age will be cancelled if the student’s behaviour amounts to a refusal to participate in the educational program provided at the school.</w:t>
      </w:r>
      <w:r w:rsidR="00DB20DB" w:rsidRPr="00DC73D8">
        <w:rPr>
          <w:sz w:val="21"/>
          <w:szCs w:val="21"/>
        </w:rPr>
        <w:t xml:space="preserve"> This is evidenced by u</w:t>
      </w:r>
      <w:r w:rsidRPr="00DC73D8">
        <w:rPr>
          <w:sz w:val="21"/>
          <w:szCs w:val="21"/>
        </w:rPr>
        <w:t>nexplained absence from school</w:t>
      </w:r>
      <w:r w:rsidR="00DB20DB" w:rsidRPr="00DC73D8">
        <w:rPr>
          <w:sz w:val="21"/>
          <w:szCs w:val="21"/>
        </w:rPr>
        <w:t>, t</w:t>
      </w:r>
      <w:r w:rsidRPr="00DC73D8">
        <w:rPr>
          <w:sz w:val="21"/>
          <w:szCs w:val="21"/>
        </w:rPr>
        <w:t>ruancy</w:t>
      </w:r>
      <w:r w:rsidR="00DB20DB" w:rsidRPr="00DC73D8">
        <w:rPr>
          <w:sz w:val="21"/>
          <w:szCs w:val="21"/>
        </w:rPr>
        <w:t>, n</w:t>
      </w:r>
      <w:r w:rsidRPr="00DC73D8">
        <w:rPr>
          <w:sz w:val="21"/>
          <w:szCs w:val="21"/>
        </w:rPr>
        <w:t>on-submission of, or non-participation in, assignments</w:t>
      </w:r>
      <w:r w:rsidR="00DB20DB" w:rsidRPr="00DC73D8">
        <w:rPr>
          <w:sz w:val="21"/>
          <w:szCs w:val="21"/>
        </w:rPr>
        <w:t xml:space="preserve"> and/or </w:t>
      </w:r>
      <w:r w:rsidRPr="00DC73D8">
        <w:rPr>
          <w:sz w:val="21"/>
          <w:szCs w:val="21"/>
        </w:rPr>
        <w:t>Refusal to complete classwork</w:t>
      </w:r>
      <w:r w:rsidR="00DB20DB" w:rsidRPr="00DC73D8">
        <w:rPr>
          <w:sz w:val="21"/>
          <w:szCs w:val="21"/>
        </w:rPr>
        <w:t>.</w:t>
      </w:r>
    </w:p>
    <w:p w:rsidR="00DC4682" w:rsidRPr="00DC73D8" w:rsidRDefault="00DC4682" w:rsidP="00DC4682">
      <w:pPr>
        <w:pStyle w:val="ListParagraph"/>
        <w:numPr>
          <w:ilvl w:val="0"/>
          <w:numId w:val="17"/>
        </w:numPr>
        <w:spacing w:after="0"/>
        <w:rPr>
          <w:sz w:val="21"/>
          <w:szCs w:val="21"/>
        </w:rPr>
      </w:pPr>
      <w:r w:rsidRPr="00DC73D8">
        <w:rPr>
          <w:sz w:val="21"/>
          <w:szCs w:val="21"/>
        </w:rPr>
        <w:t>Behaviour and relationship expectations are provided to me in the school’s Responsible Behaviour Plan for Students (refer to the school website).</w:t>
      </w:r>
    </w:p>
    <w:p w:rsidR="00381EE8" w:rsidRPr="00DC73D8" w:rsidRDefault="00381EE8" w:rsidP="00DC4682">
      <w:pPr>
        <w:spacing w:before="120" w:after="0"/>
        <w:rPr>
          <w:sz w:val="21"/>
          <w:szCs w:val="21"/>
        </w:rPr>
      </w:pPr>
      <w:r w:rsidRPr="00DC73D8">
        <w:rPr>
          <w:sz w:val="21"/>
          <w:szCs w:val="21"/>
        </w:rPr>
        <w:t>I agree to uphold the high standards by meeting expectations set out by the Cairns High Five on every school day:</w:t>
      </w:r>
    </w:p>
    <w:tbl>
      <w:tblPr>
        <w:tblStyle w:val="TableGrid"/>
        <w:tblW w:w="10485" w:type="dxa"/>
        <w:tblLook w:val="04A0" w:firstRow="1" w:lastRow="0" w:firstColumn="1" w:lastColumn="0" w:noHBand="0" w:noVBand="1"/>
      </w:tblPr>
      <w:tblGrid>
        <w:gridCol w:w="1696"/>
        <w:gridCol w:w="8789"/>
      </w:tblGrid>
      <w:tr w:rsidR="009E1F03" w:rsidTr="009E1F03">
        <w:tc>
          <w:tcPr>
            <w:tcW w:w="1696" w:type="dxa"/>
            <w:vAlign w:val="center"/>
          </w:tcPr>
          <w:p w:rsidR="009E1F03" w:rsidRPr="00DC73D8" w:rsidRDefault="009E1F03" w:rsidP="009E1F03">
            <w:pPr>
              <w:jc w:val="center"/>
              <w:rPr>
                <w:b/>
                <w:sz w:val="20"/>
                <w:szCs w:val="20"/>
              </w:rPr>
            </w:pPr>
            <w:r w:rsidRPr="00DC73D8">
              <w:rPr>
                <w:b/>
                <w:sz w:val="20"/>
                <w:szCs w:val="20"/>
              </w:rPr>
              <w:t>Be punctual</w:t>
            </w:r>
          </w:p>
        </w:tc>
        <w:tc>
          <w:tcPr>
            <w:tcW w:w="8789" w:type="dxa"/>
          </w:tcPr>
          <w:p w:rsidR="009E1F03" w:rsidRPr="00DC73D8" w:rsidRDefault="009E1F03" w:rsidP="009E1F03">
            <w:pPr>
              <w:pStyle w:val="NoSpacing"/>
              <w:numPr>
                <w:ilvl w:val="0"/>
                <w:numId w:val="17"/>
              </w:numPr>
              <w:ind w:left="454"/>
              <w:rPr>
                <w:sz w:val="20"/>
                <w:szCs w:val="20"/>
              </w:rPr>
            </w:pPr>
            <w:r w:rsidRPr="00DC73D8">
              <w:rPr>
                <w:sz w:val="20"/>
                <w:szCs w:val="20"/>
              </w:rPr>
              <w:t>Attend all scheduled classes, education programs, assemblies, connect class and any organised activity deemed necessary by the Principal;</w:t>
            </w:r>
          </w:p>
          <w:p w:rsidR="009E1F03" w:rsidRPr="00DC73D8" w:rsidRDefault="009E1F03" w:rsidP="009E1F03">
            <w:pPr>
              <w:pStyle w:val="NoSpacing"/>
              <w:numPr>
                <w:ilvl w:val="0"/>
                <w:numId w:val="17"/>
              </w:numPr>
              <w:ind w:left="454"/>
              <w:rPr>
                <w:sz w:val="20"/>
                <w:szCs w:val="20"/>
              </w:rPr>
            </w:pPr>
            <w:r w:rsidRPr="00DC73D8">
              <w:rPr>
                <w:sz w:val="20"/>
                <w:szCs w:val="20"/>
              </w:rPr>
              <w:t>Be on time for all classes and activities;</w:t>
            </w:r>
          </w:p>
          <w:p w:rsidR="009E1F03" w:rsidRPr="00DC73D8" w:rsidRDefault="009E1F03" w:rsidP="009E1F03">
            <w:pPr>
              <w:pStyle w:val="NoSpacing"/>
              <w:numPr>
                <w:ilvl w:val="0"/>
                <w:numId w:val="17"/>
              </w:numPr>
              <w:ind w:left="454"/>
              <w:rPr>
                <w:sz w:val="20"/>
                <w:szCs w:val="20"/>
              </w:rPr>
            </w:pPr>
            <w:r w:rsidRPr="00DC73D8">
              <w:rPr>
                <w:sz w:val="20"/>
                <w:szCs w:val="20"/>
              </w:rPr>
              <w:t xml:space="preserve">Present written documentation for all absences. </w:t>
            </w:r>
          </w:p>
        </w:tc>
      </w:tr>
      <w:tr w:rsidR="009E1F03" w:rsidTr="009E1F03">
        <w:tc>
          <w:tcPr>
            <w:tcW w:w="1696" w:type="dxa"/>
            <w:vAlign w:val="center"/>
          </w:tcPr>
          <w:p w:rsidR="009E1F03" w:rsidRPr="00DC73D8" w:rsidRDefault="009E1F03" w:rsidP="009E1F03">
            <w:pPr>
              <w:jc w:val="center"/>
              <w:rPr>
                <w:b/>
                <w:sz w:val="20"/>
                <w:szCs w:val="20"/>
              </w:rPr>
            </w:pPr>
            <w:r w:rsidRPr="00DC73D8">
              <w:rPr>
                <w:b/>
                <w:sz w:val="20"/>
                <w:szCs w:val="20"/>
              </w:rPr>
              <w:t>Be prepared</w:t>
            </w:r>
          </w:p>
        </w:tc>
        <w:tc>
          <w:tcPr>
            <w:tcW w:w="8789" w:type="dxa"/>
          </w:tcPr>
          <w:p w:rsidR="009E1F03" w:rsidRPr="00DC73D8" w:rsidRDefault="009E1F03" w:rsidP="009E1F03">
            <w:pPr>
              <w:pStyle w:val="NoSpacing"/>
              <w:numPr>
                <w:ilvl w:val="0"/>
                <w:numId w:val="17"/>
              </w:numPr>
              <w:ind w:left="454"/>
              <w:rPr>
                <w:sz w:val="20"/>
                <w:szCs w:val="20"/>
              </w:rPr>
            </w:pPr>
            <w:r w:rsidRPr="00DC73D8">
              <w:rPr>
                <w:sz w:val="20"/>
                <w:szCs w:val="20"/>
              </w:rPr>
              <w:t>Bring my laptop ready for learning (or access a day loan from the library);</w:t>
            </w:r>
          </w:p>
          <w:p w:rsidR="009E1F03" w:rsidRPr="00DC73D8" w:rsidRDefault="009E1F03" w:rsidP="009E1F03">
            <w:pPr>
              <w:pStyle w:val="NoSpacing"/>
              <w:numPr>
                <w:ilvl w:val="0"/>
                <w:numId w:val="17"/>
              </w:numPr>
              <w:ind w:left="454"/>
              <w:rPr>
                <w:sz w:val="20"/>
                <w:szCs w:val="20"/>
              </w:rPr>
            </w:pPr>
            <w:r w:rsidRPr="00DC73D8">
              <w:rPr>
                <w:sz w:val="20"/>
                <w:szCs w:val="20"/>
              </w:rPr>
              <w:t>Have all equipment and supplies needed to engage effectively in learning.</w:t>
            </w:r>
          </w:p>
        </w:tc>
      </w:tr>
      <w:tr w:rsidR="009E1F03" w:rsidTr="009E1F03">
        <w:tc>
          <w:tcPr>
            <w:tcW w:w="1696" w:type="dxa"/>
            <w:vAlign w:val="center"/>
          </w:tcPr>
          <w:p w:rsidR="009E1F03" w:rsidRPr="00DC73D8" w:rsidRDefault="009E1F03" w:rsidP="009E1F03">
            <w:pPr>
              <w:jc w:val="center"/>
              <w:rPr>
                <w:b/>
                <w:sz w:val="20"/>
                <w:szCs w:val="20"/>
              </w:rPr>
            </w:pPr>
            <w:r w:rsidRPr="00DC73D8">
              <w:rPr>
                <w:b/>
                <w:sz w:val="20"/>
                <w:szCs w:val="20"/>
              </w:rPr>
              <w:t>Be positive</w:t>
            </w:r>
          </w:p>
        </w:tc>
        <w:tc>
          <w:tcPr>
            <w:tcW w:w="8789" w:type="dxa"/>
          </w:tcPr>
          <w:p w:rsidR="009E1F03" w:rsidRPr="00DC73D8" w:rsidRDefault="009E1F03" w:rsidP="009E1F03">
            <w:pPr>
              <w:pStyle w:val="ListParagraph"/>
              <w:numPr>
                <w:ilvl w:val="0"/>
                <w:numId w:val="17"/>
              </w:numPr>
              <w:ind w:left="454"/>
              <w:rPr>
                <w:sz w:val="20"/>
                <w:szCs w:val="20"/>
              </w:rPr>
            </w:pPr>
            <w:r w:rsidRPr="00DC73D8">
              <w:rPr>
                <w:sz w:val="20"/>
                <w:szCs w:val="20"/>
              </w:rPr>
              <w:t>Bring credit to myself and my school in all that I say and do;</w:t>
            </w:r>
          </w:p>
          <w:p w:rsidR="009E1F03" w:rsidRPr="00DC73D8" w:rsidRDefault="009E1F03" w:rsidP="009E1F03">
            <w:pPr>
              <w:pStyle w:val="ListParagraph"/>
              <w:numPr>
                <w:ilvl w:val="0"/>
                <w:numId w:val="17"/>
              </w:numPr>
              <w:ind w:left="454"/>
              <w:rPr>
                <w:sz w:val="20"/>
                <w:szCs w:val="20"/>
              </w:rPr>
            </w:pPr>
            <w:r w:rsidRPr="00DC73D8">
              <w:rPr>
                <w:sz w:val="20"/>
                <w:szCs w:val="20"/>
              </w:rPr>
              <w:t>Be a positive role model for all other students;</w:t>
            </w:r>
          </w:p>
          <w:p w:rsidR="009E1F03" w:rsidRPr="00DC73D8" w:rsidRDefault="009E1F03" w:rsidP="009E1F03">
            <w:pPr>
              <w:pStyle w:val="NoSpacing"/>
              <w:numPr>
                <w:ilvl w:val="0"/>
                <w:numId w:val="17"/>
              </w:numPr>
              <w:ind w:left="454"/>
              <w:rPr>
                <w:sz w:val="20"/>
                <w:szCs w:val="20"/>
              </w:rPr>
            </w:pPr>
            <w:r w:rsidRPr="00DC73D8">
              <w:rPr>
                <w:sz w:val="20"/>
                <w:szCs w:val="20"/>
              </w:rPr>
              <w:t>Wear the correct school uniform completely and with pride at all times in compliance with the published Uniform Policy. (This includes adherence to Workplace Health and Safety requirements, jewellery, socks, school hat and hair in line with school expectations);</w:t>
            </w:r>
          </w:p>
          <w:p w:rsidR="009E1F03" w:rsidRPr="00DC73D8" w:rsidRDefault="009E1F03" w:rsidP="009E1F03">
            <w:pPr>
              <w:pStyle w:val="NoSpacing"/>
              <w:numPr>
                <w:ilvl w:val="0"/>
                <w:numId w:val="17"/>
              </w:numPr>
              <w:ind w:left="454"/>
              <w:rPr>
                <w:sz w:val="20"/>
                <w:szCs w:val="20"/>
              </w:rPr>
            </w:pPr>
            <w:r w:rsidRPr="00DC73D8">
              <w:rPr>
                <w:sz w:val="20"/>
                <w:szCs w:val="20"/>
              </w:rPr>
              <w:t>Develop and use a positive mindset oriented to achieve personal success.</w:t>
            </w:r>
          </w:p>
        </w:tc>
      </w:tr>
      <w:tr w:rsidR="009E1F03" w:rsidTr="009E1F03">
        <w:tc>
          <w:tcPr>
            <w:tcW w:w="1696" w:type="dxa"/>
            <w:vAlign w:val="center"/>
          </w:tcPr>
          <w:p w:rsidR="009E1F03" w:rsidRPr="00DC73D8" w:rsidRDefault="009E1F03" w:rsidP="009E1F03">
            <w:pPr>
              <w:jc w:val="center"/>
              <w:rPr>
                <w:b/>
                <w:sz w:val="20"/>
                <w:szCs w:val="20"/>
              </w:rPr>
            </w:pPr>
            <w:r w:rsidRPr="00DC73D8">
              <w:rPr>
                <w:b/>
                <w:sz w:val="20"/>
                <w:szCs w:val="20"/>
              </w:rPr>
              <w:t>Be productive</w:t>
            </w:r>
          </w:p>
        </w:tc>
        <w:tc>
          <w:tcPr>
            <w:tcW w:w="8789" w:type="dxa"/>
          </w:tcPr>
          <w:p w:rsidR="009E1F03" w:rsidRPr="00DC73D8" w:rsidRDefault="009E1F03" w:rsidP="009E1F03">
            <w:pPr>
              <w:pStyle w:val="NoSpacing"/>
              <w:numPr>
                <w:ilvl w:val="0"/>
                <w:numId w:val="17"/>
              </w:numPr>
              <w:ind w:left="454"/>
              <w:rPr>
                <w:sz w:val="20"/>
                <w:szCs w:val="20"/>
              </w:rPr>
            </w:pPr>
            <w:r w:rsidRPr="00DC73D8">
              <w:rPr>
                <w:sz w:val="20"/>
                <w:szCs w:val="20"/>
              </w:rPr>
              <w:t>Achieve a Queensland Certificate of Education (QCE) AND obtain and ATAR and/or a Certificate II or III in a vocational education and training pathway;</w:t>
            </w:r>
          </w:p>
          <w:p w:rsidR="00DC73D8" w:rsidRPr="00DC73D8" w:rsidRDefault="009E1F03" w:rsidP="00DC73D8">
            <w:pPr>
              <w:pStyle w:val="NoSpacing"/>
              <w:numPr>
                <w:ilvl w:val="0"/>
                <w:numId w:val="17"/>
              </w:numPr>
              <w:ind w:left="454"/>
              <w:rPr>
                <w:sz w:val="20"/>
                <w:szCs w:val="20"/>
              </w:rPr>
            </w:pPr>
            <w:r w:rsidRPr="00DC73D8">
              <w:rPr>
                <w:sz w:val="20"/>
                <w:szCs w:val="20"/>
              </w:rPr>
              <w:t>Conduct myself in all classes in such a way as to ensure my progress;</w:t>
            </w:r>
          </w:p>
          <w:p w:rsidR="00DC73D8" w:rsidRDefault="009E1F03" w:rsidP="00DC73D8">
            <w:pPr>
              <w:pStyle w:val="NoSpacing"/>
              <w:numPr>
                <w:ilvl w:val="0"/>
                <w:numId w:val="17"/>
              </w:numPr>
              <w:ind w:left="454"/>
              <w:rPr>
                <w:sz w:val="20"/>
                <w:szCs w:val="20"/>
              </w:rPr>
            </w:pPr>
            <w:r w:rsidRPr="00DC73D8">
              <w:rPr>
                <w:sz w:val="20"/>
                <w:szCs w:val="20"/>
              </w:rPr>
              <w:t xml:space="preserve">Participate fully in all class learning tasks, </w:t>
            </w:r>
            <w:proofErr w:type="spellStart"/>
            <w:r w:rsidRPr="00DC73D8">
              <w:rPr>
                <w:sz w:val="20"/>
                <w:szCs w:val="20"/>
              </w:rPr>
              <w:t>e.g</w:t>
            </w:r>
            <w:proofErr w:type="spellEnd"/>
            <w:r w:rsidRPr="00DC73D8">
              <w:rPr>
                <w:sz w:val="20"/>
                <w:szCs w:val="20"/>
              </w:rPr>
              <w:t>, discussions, plans, writing, research, oral reports, performances and assessments</w:t>
            </w:r>
            <w:r w:rsidR="00DC73D8" w:rsidRPr="00DC73D8">
              <w:rPr>
                <w:sz w:val="20"/>
                <w:szCs w:val="20"/>
              </w:rPr>
              <w:t xml:space="preserve">, </w:t>
            </w:r>
          </w:p>
          <w:p w:rsidR="009E1F03" w:rsidRPr="00DC73D8" w:rsidRDefault="00DC73D8" w:rsidP="00DC73D8">
            <w:pPr>
              <w:pStyle w:val="NoSpacing"/>
              <w:numPr>
                <w:ilvl w:val="0"/>
                <w:numId w:val="17"/>
              </w:numPr>
              <w:ind w:left="454"/>
              <w:rPr>
                <w:sz w:val="20"/>
                <w:szCs w:val="20"/>
              </w:rPr>
            </w:pPr>
            <w:r>
              <w:rPr>
                <w:sz w:val="20"/>
                <w:szCs w:val="20"/>
              </w:rPr>
              <w:t>Use</w:t>
            </w:r>
            <w:r w:rsidRPr="00DC73D8">
              <w:rPr>
                <w:rFonts w:cstheme="minorHAnsi"/>
                <w:sz w:val="20"/>
                <w:szCs w:val="20"/>
              </w:rPr>
              <w:t xml:space="preserve"> my laptop in class to complete school tasks only;</w:t>
            </w:r>
          </w:p>
          <w:p w:rsidR="009E1F03" w:rsidRPr="00DC73D8" w:rsidRDefault="009E1F03" w:rsidP="009E1F03">
            <w:pPr>
              <w:pStyle w:val="NoSpacing"/>
              <w:numPr>
                <w:ilvl w:val="0"/>
                <w:numId w:val="17"/>
              </w:numPr>
              <w:ind w:left="454"/>
              <w:rPr>
                <w:sz w:val="20"/>
                <w:szCs w:val="20"/>
              </w:rPr>
            </w:pPr>
            <w:r w:rsidRPr="00DC73D8">
              <w:rPr>
                <w:sz w:val="20"/>
                <w:szCs w:val="20"/>
              </w:rPr>
              <w:t>Complete all homework, assignments, exams and other assessment required for valid assessment of the program of study;</w:t>
            </w:r>
          </w:p>
          <w:p w:rsidR="009E1F03" w:rsidRPr="00DC73D8" w:rsidRDefault="009E1F03" w:rsidP="009E1F03">
            <w:pPr>
              <w:pStyle w:val="NoSpacing"/>
              <w:numPr>
                <w:ilvl w:val="0"/>
                <w:numId w:val="17"/>
              </w:numPr>
              <w:ind w:left="454"/>
              <w:rPr>
                <w:sz w:val="20"/>
                <w:szCs w:val="20"/>
              </w:rPr>
            </w:pPr>
            <w:r w:rsidRPr="00DC73D8">
              <w:rPr>
                <w:sz w:val="20"/>
                <w:szCs w:val="20"/>
              </w:rPr>
              <w:t>Adhere to the requirements of the school’s Assessment Policy as published on the school website.</w:t>
            </w:r>
          </w:p>
        </w:tc>
      </w:tr>
      <w:tr w:rsidR="009E1F03" w:rsidTr="009E1F03">
        <w:tc>
          <w:tcPr>
            <w:tcW w:w="1696" w:type="dxa"/>
            <w:vAlign w:val="center"/>
          </w:tcPr>
          <w:p w:rsidR="009E1F03" w:rsidRPr="00DC73D8" w:rsidRDefault="009E1F03" w:rsidP="009E1F03">
            <w:pPr>
              <w:jc w:val="center"/>
              <w:rPr>
                <w:b/>
                <w:sz w:val="20"/>
                <w:szCs w:val="20"/>
              </w:rPr>
            </w:pPr>
            <w:r w:rsidRPr="00DC73D8">
              <w:rPr>
                <w:b/>
                <w:sz w:val="20"/>
                <w:szCs w:val="20"/>
              </w:rPr>
              <w:t>Be polite</w:t>
            </w:r>
          </w:p>
        </w:tc>
        <w:tc>
          <w:tcPr>
            <w:tcW w:w="8789" w:type="dxa"/>
          </w:tcPr>
          <w:p w:rsidR="009E1F03" w:rsidRPr="00DC73D8" w:rsidRDefault="009E1F03" w:rsidP="009E1F03">
            <w:pPr>
              <w:pStyle w:val="ListParagraph"/>
              <w:numPr>
                <w:ilvl w:val="0"/>
                <w:numId w:val="17"/>
              </w:numPr>
              <w:ind w:left="454"/>
              <w:rPr>
                <w:sz w:val="20"/>
                <w:szCs w:val="20"/>
              </w:rPr>
            </w:pPr>
            <w:r w:rsidRPr="00DC73D8">
              <w:rPr>
                <w:sz w:val="20"/>
                <w:szCs w:val="20"/>
              </w:rPr>
              <w:t>Use manners when interacting with all members of the school community.</w:t>
            </w:r>
          </w:p>
          <w:p w:rsidR="009E1F03" w:rsidRPr="00DC73D8" w:rsidRDefault="009E1F03" w:rsidP="009E1F03">
            <w:pPr>
              <w:pStyle w:val="ListParagraph"/>
              <w:numPr>
                <w:ilvl w:val="0"/>
                <w:numId w:val="17"/>
              </w:numPr>
              <w:ind w:left="454"/>
              <w:rPr>
                <w:sz w:val="20"/>
                <w:szCs w:val="20"/>
              </w:rPr>
            </w:pPr>
            <w:r w:rsidRPr="00DC73D8">
              <w:rPr>
                <w:sz w:val="20"/>
                <w:szCs w:val="20"/>
              </w:rPr>
              <w:t>Listen actively and speak in turn;</w:t>
            </w:r>
          </w:p>
          <w:p w:rsidR="009E1F03" w:rsidRPr="00DC73D8" w:rsidRDefault="009E1F03" w:rsidP="009E1F03">
            <w:pPr>
              <w:pStyle w:val="ListParagraph"/>
              <w:numPr>
                <w:ilvl w:val="0"/>
                <w:numId w:val="17"/>
              </w:numPr>
              <w:ind w:left="454"/>
              <w:rPr>
                <w:sz w:val="20"/>
                <w:szCs w:val="20"/>
              </w:rPr>
            </w:pPr>
            <w:r w:rsidRPr="00DC73D8">
              <w:rPr>
                <w:sz w:val="20"/>
                <w:szCs w:val="20"/>
              </w:rPr>
              <w:t>Use respectful language when speaking with others in class, playground and community;</w:t>
            </w:r>
          </w:p>
          <w:p w:rsidR="009E1F03" w:rsidRPr="00DC73D8" w:rsidRDefault="009E1F03" w:rsidP="009E1F03">
            <w:pPr>
              <w:pStyle w:val="ListParagraph"/>
              <w:numPr>
                <w:ilvl w:val="0"/>
                <w:numId w:val="17"/>
              </w:numPr>
              <w:ind w:left="454"/>
              <w:rPr>
                <w:sz w:val="20"/>
                <w:szCs w:val="20"/>
              </w:rPr>
            </w:pPr>
            <w:r w:rsidRPr="00DC73D8">
              <w:rPr>
                <w:sz w:val="20"/>
                <w:szCs w:val="20"/>
              </w:rPr>
              <w:t>Develop productive and positive relationships.</w:t>
            </w:r>
          </w:p>
        </w:tc>
      </w:tr>
    </w:tbl>
    <w:p w:rsidR="00097EE2" w:rsidRPr="0058374F" w:rsidRDefault="00097EE2" w:rsidP="00DB20DB">
      <w:pPr>
        <w:spacing w:before="120" w:after="0"/>
        <w:rPr>
          <w:b/>
        </w:rPr>
      </w:pPr>
      <w:r w:rsidRPr="0058374F">
        <w:rPr>
          <w:b/>
        </w:rPr>
        <w:t>I understand that if I fail to meet these commitments, my enrolment at Cairns State High School may be cancelled.</w:t>
      </w:r>
    </w:p>
    <w:tbl>
      <w:tblPr>
        <w:tblStyle w:val="TableGrid"/>
        <w:tblW w:w="0" w:type="auto"/>
        <w:tblLook w:val="04A0" w:firstRow="1" w:lastRow="0" w:firstColumn="1" w:lastColumn="0" w:noHBand="0" w:noVBand="1"/>
      </w:tblPr>
      <w:tblGrid>
        <w:gridCol w:w="5228"/>
        <w:gridCol w:w="5228"/>
      </w:tblGrid>
      <w:tr w:rsidR="00DB20DB" w:rsidTr="00DB20DB">
        <w:tc>
          <w:tcPr>
            <w:tcW w:w="5228" w:type="dxa"/>
          </w:tcPr>
          <w:p w:rsidR="00DB20DB" w:rsidRDefault="00DB20DB" w:rsidP="00097EE2">
            <w:pPr>
              <w:rPr>
                <w:b/>
              </w:rPr>
            </w:pPr>
            <w:r w:rsidRPr="0058374F">
              <w:rPr>
                <w:b/>
              </w:rPr>
              <w:t>Student’s Signature:</w:t>
            </w:r>
          </w:p>
        </w:tc>
        <w:tc>
          <w:tcPr>
            <w:tcW w:w="5228" w:type="dxa"/>
          </w:tcPr>
          <w:p w:rsidR="00DB20DB" w:rsidRDefault="00DB20DB" w:rsidP="00097EE2">
            <w:pPr>
              <w:rPr>
                <w:b/>
              </w:rPr>
            </w:pPr>
            <w:r>
              <w:rPr>
                <w:b/>
              </w:rPr>
              <w:t>Parent/Carer Signature:</w:t>
            </w:r>
          </w:p>
        </w:tc>
      </w:tr>
      <w:tr w:rsidR="00DB20DB" w:rsidTr="00DB20DB">
        <w:trPr>
          <w:trHeight w:val="670"/>
        </w:trPr>
        <w:tc>
          <w:tcPr>
            <w:tcW w:w="5228" w:type="dxa"/>
          </w:tcPr>
          <w:p w:rsidR="00DB20DB" w:rsidRDefault="00DB20DB" w:rsidP="00097EE2">
            <w:pPr>
              <w:rPr>
                <w:b/>
              </w:rPr>
            </w:pPr>
          </w:p>
        </w:tc>
        <w:tc>
          <w:tcPr>
            <w:tcW w:w="5228" w:type="dxa"/>
          </w:tcPr>
          <w:p w:rsidR="00DB20DB" w:rsidRDefault="00DB20DB" w:rsidP="00097EE2">
            <w:pPr>
              <w:rPr>
                <w:b/>
              </w:rPr>
            </w:pPr>
          </w:p>
        </w:tc>
      </w:tr>
    </w:tbl>
    <w:p w:rsidR="00097EE2" w:rsidRPr="00DB20DB" w:rsidRDefault="00097EE2" w:rsidP="00DB20DB">
      <w:pPr>
        <w:spacing w:after="0"/>
        <w:rPr>
          <w:b/>
        </w:rPr>
      </w:pPr>
    </w:p>
    <w:sectPr w:rsidR="00097EE2" w:rsidRPr="00DB20DB" w:rsidSect="00A05C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Arial Unicode MS"/>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8FB"/>
    <w:multiLevelType w:val="hybridMultilevel"/>
    <w:tmpl w:val="DC2887A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65C68"/>
    <w:multiLevelType w:val="hybridMultilevel"/>
    <w:tmpl w:val="8BBC5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930322"/>
    <w:multiLevelType w:val="hybridMultilevel"/>
    <w:tmpl w:val="C8284C7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B76665"/>
    <w:multiLevelType w:val="hybridMultilevel"/>
    <w:tmpl w:val="2CB6867E"/>
    <w:lvl w:ilvl="0" w:tplc="F7F2953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6A34C2"/>
    <w:multiLevelType w:val="hybridMultilevel"/>
    <w:tmpl w:val="1B001FB6"/>
    <w:lvl w:ilvl="0" w:tplc="B58402BA">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15:restartNumberingAfterBreak="0">
    <w:nsid w:val="319E3A20"/>
    <w:multiLevelType w:val="hybridMultilevel"/>
    <w:tmpl w:val="2972556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623273"/>
    <w:multiLevelType w:val="hybridMultilevel"/>
    <w:tmpl w:val="6BEA7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F121D0"/>
    <w:multiLevelType w:val="hybridMultilevel"/>
    <w:tmpl w:val="CC7AE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3350357"/>
    <w:multiLevelType w:val="hybridMultilevel"/>
    <w:tmpl w:val="88A0E566"/>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4DD812FE"/>
    <w:multiLevelType w:val="hybridMultilevel"/>
    <w:tmpl w:val="EE9C96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082E07"/>
    <w:multiLevelType w:val="hybridMultilevel"/>
    <w:tmpl w:val="136447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87568E"/>
    <w:multiLevelType w:val="hybridMultilevel"/>
    <w:tmpl w:val="AD34555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266BB6"/>
    <w:multiLevelType w:val="multilevel"/>
    <w:tmpl w:val="C2BC5716"/>
    <w:lvl w:ilvl="0">
      <w:start w:val="1"/>
      <w:numFmt w:val="bullet"/>
      <w:lvlText w:val=""/>
      <w:lvlJc w:val="left"/>
      <w:pPr>
        <w:tabs>
          <w:tab w:val="num" w:pos="720"/>
        </w:tabs>
        <w:ind w:left="720" w:hanging="720"/>
      </w:pPr>
      <w:rPr>
        <w:rFonts w:ascii="Symbol" w:hAnsi="Symbol" w:hint="default"/>
        <w:b w:val="0"/>
        <w:i w:val="0"/>
        <w:sz w:val="20"/>
        <w:szCs w:val="20"/>
      </w:rPr>
    </w:lvl>
    <w:lvl w:ilvl="1">
      <w:start w:val="1"/>
      <w:numFmt w:val="lowerLetter"/>
      <w:lvlText w:val="%2)"/>
      <w:lvlJc w:val="left"/>
      <w:pPr>
        <w:tabs>
          <w:tab w:val="num" w:pos="1440"/>
        </w:tabs>
        <w:ind w:left="1440" w:hanging="720"/>
      </w:pPr>
      <w:rPr>
        <w:rFonts w:ascii="Arial" w:hAnsi="Arial" w:hint="default"/>
        <w:sz w:val="20"/>
        <w:szCs w:val="20"/>
      </w:rPr>
    </w:lvl>
    <w:lvl w:ilvl="2">
      <w:start w:val="1"/>
      <w:numFmt w:val="decimal"/>
      <w:lvlText w:val="%1.%2.%3"/>
      <w:lvlJc w:val="left"/>
      <w:pPr>
        <w:tabs>
          <w:tab w:val="num" w:pos="2160"/>
        </w:tabs>
        <w:ind w:left="2160" w:hanging="720"/>
      </w:pPr>
      <w:rPr>
        <w:rFonts w:hint="default"/>
        <w:sz w:val="20"/>
      </w:rPr>
    </w:lvl>
    <w:lvl w:ilvl="3">
      <w:start w:val="1"/>
      <w:numFmt w:val="decimal"/>
      <w:lvlText w:val="%1.%2.%3.%4"/>
      <w:lvlJc w:val="left"/>
      <w:pPr>
        <w:tabs>
          <w:tab w:val="num" w:pos="2880"/>
        </w:tabs>
        <w:ind w:left="2880" w:hanging="720"/>
      </w:pPr>
      <w:rPr>
        <w:rFonts w:hint="default"/>
        <w:sz w:val="20"/>
      </w:rPr>
    </w:lvl>
    <w:lvl w:ilvl="4">
      <w:start w:val="1"/>
      <w:numFmt w:val="decimal"/>
      <w:lvlText w:val="%1.%2.%3.%4.%5"/>
      <w:lvlJc w:val="left"/>
      <w:pPr>
        <w:tabs>
          <w:tab w:val="num" w:pos="3960"/>
        </w:tabs>
        <w:ind w:left="3960" w:hanging="1080"/>
      </w:pPr>
      <w:rPr>
        <w:rFonts w:hint="default"/>
        <w:sz w:val="20"/>
      </w:rPr>
    </w:lvl>
    <w:lvl w:ilvl="5">
      <w:start w:val="1"/>
      <w:numFmt w:val="decimal"/>
      <w:lvlText w:val="%1.%2.%3.%4.%5.%6"/>
      <w:lvlJc w:val="left"/>
      <w:pPr>
        <w:tabs>
          <w:tab w:val="num" w:pos="4680"/>
        </w:tabs>
        <w:ind w:left="4680" w:hanging="1080"/>
      </w:pPr>
      <w:rPr>
        <w:rFonts w:hint="default"/>
        <w:sz w:val="20"/>
      </w:rPr>
    </w:lvl>
    <w:lvl w:ilvl="6">
      <w:start w:val="1"/>
      <w:numFmt w:val="decimal"/>
      <w:lvlText w:val="%1.%2.%3.%4.%5.%6.%7"/>
      <w:lvlJc w:val="left"/>
      <w:pPr>
        <w:tabs>
          <w:tab w:val="num" w:pos="5760"/>
        </w:tabs>
        <w:ind w:left="5760" w:hanging="1440"/>
      </w:pPr>
      <w:rPr>
        <w:rFonts w:hint="default"/>
        <w:sz w:val="20"/>
      </w:rPr>
    </w:lvl>
    <w:lvl w:ilvl="7">
      <w:start w:val="1"/>
      <w:numFmt w:val="decimal"/>
      <w:lvlText w:val="%1.%2.%3.%4.%5.%6.%7.%8"/>
      <w:lvlJc w:val="left"/>
      <w:pPr>
        <w:tabs>
          <w:tab w:val="num" w:pos="6480"/>
        </w:tabs>
        <w:ind w:left="6480" w:hanging="1440"/>
      </w:pPr>
      <w:rPr>
        <w:rFonts w:hint="default"/>
        <w:sz w:val="20"/>
      </w:rPr>
    </w:lvl>
    <w:lvl w:ilvl="8">
      <w:start w:val="1"/>
      <w:numFmt w:val="decimal"/>
      <w:lvlText w:val="%1.%2.%3.%4.%5.%6.%7.%8.%9"/>
      <w:lvlJc w:val="left"/>
      <w:pPr>
        <w:tabs>
          <w:tab w:val="num" w:pos="7200"/>
        </w:tabs>
        <w:ind w:left="7200" w:hanging="1440"/>
      </w:pPr>
      <w:rPr>
        <w:rFonts w:hint="default"/>
        <w:sz w:val="20"/>
      </w:rPr>
    </w:lvl>
  </w:abstractNum>
  <w:abstractNum w:abstractNumId="13" w15:restartNumberingAfterBreak="0">
    <w:nsid w:val="5F516598"/>
    <w:multiLevelType w:val="hybridMultilevel"/>
    <w:tmpl w:val="F4749220"/>
    <w:lvl w:ilvl="0" w:tplc="F7F29538">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481874"/>
    <w:multiLevelType w:val="hybridMultilevel"/>
    <w:tmpl w:val="B4FE17F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500F92"/>
    <w:multiLevelType w:val="hybridMultilevel"/>
    <w:tmpl w:val="00B81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9F2311"/>
    <w:multiLevelType w:val="hybridMultilevel"/>
    <w:tmpl w:val="F3464E9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B07102"/>
    <w:multiLevelType w:val="hybridMultilevel"/>
    <w:tmpl w:val="3FB098B4"/>
    <w:lvl w:ilvl="0" w:tplc="0C090001">
      <w:start w:val="1"/>
      <w:numFmt w:val="bullet"/>
      <w:lvlText w:val=""/>
      <w:lvlJc w:val="left"/>
      <w:pPr>
        <w:ind w:left="2730" w:hanging="360"/>
      </w:pPr>
      <w:rPr>
        <w:rFonts w:ascii="Symbol" w:hAnsi="Symbol" w:hint="default"/>
      </w:rPr>
    </w:lvl>
    <w:lvl w:ilvl="1" w:tplc="0C090003" w:tentative="1">
      <w:start w:val="1"/>
      <w:numFmt w:val="bullet"/>
      <w:lvlText w:val="o"/>
      <w:lvlJc w:val="left"/>
      <w:pPr>
        <w:ind w:left="3450" w:hanging="360"/>
      </w:pPr>
      <w:rPr>
        <w:rFonts w:ascii="Courier New" w:hAnsi="Courier New" w:cs="Courier New" w:hint="default"/>
      </w:rPr>
    </w:lvl>
    <w:lvl w:ilvl="2" w:tplc="0C090005" w:tentative="1">
      <w:start w:val="1"/>
      <w:numFmt w:val="bullet"/>
      <w:lvlText w:val=""/>
      <w:lvlJc w:val="left"/>
      <w:pPr>
        <w:ind w:left="4170" w:hanging="360"/>
      </w:pPr>
      <w:rPr>
        <w:rFonts w:ascii="Wingdings" w:hAnsi="Wingdings" w:hint="default"/>
      </w:rPr>
    </w:lvl>
    <w:lvl w:ilvl="3" w:tplc="0C090001">
      <w:start w:val="1"/>
      <w:numFmt w:val="bullet"/>
      <w:lvlText w:val=""/>
      <w:lvlJc w:val="left"/>
      <w:pPr>
        <w:ind w:left="4890" w:hanging="360"/>
      </w:pPr>
      <w:rPr>
        <w:rFonts w:ascii="Symbol" w:hAnsi="Symbol" w:hint="default"/>
      </w:rPr>
    </w:lvl>
    <w:lvl w:ilvl="4" w:tplc="0C090003" w:tentative="1">
      <w:start w:val="1"/>
      <w:numFmt w:val="bullet"/>
      <w:lvlText w:val="o"/>
      <w:lvlJc w:val="left"/>
      <w:pPr>
        <w:ind w:left="5610" w:hanging="360"/>
      </w:pPr>
      <w:rPr>
        <w:rFonts w:ascii="Courier New" w:hAnsi="Courier New" w:cs="Courier New" w:hint="default"/>
      </w:rPr>
    </w:lvl>
    <w:lvl w:ilvl="5" w:tplc="0C090005" w:tentative="1">
      <w:start w:val="1"/>
      <w:numFmt w:val="bullet"/>
      <w:lvlText w:val=""/>
      <w:lvlJc w:val="left"/>
      <w:pPr>
        <w:ind w:left="6330" w:hanging="360"/>
      </w:pPr>
      <w:rPr>
        <w:rFonts w:ascii="Wingdings" w:hAnsi="Wingdings" w:hint="default"/>
      </w:rPr>
    </w:lvl>
    <w:lvl w:ilvl="6" w:tplc="0C090001" w:tentative="1">
      <w:start w:val="1"/>
      <w:numFmt w:val="bullet"/>
      <w:lvlText w:val=""/>
      <w:lvlJc w:val="left"/>
      <w:pPr>
        <w:ind w:left="7050" w:hanging="360"/>
      </w:pPr>
      <w:rPr>
        <w:rFonts w:ascii="Symbol" w:hAnsi="Symbol" w:hint="default"/>
      </w:rPr>
    </w:lvl>
    <w:lvl w:ilvl="7" w:tplc="0C090003" w:tentative="1">
      <w:start w:val="1"/>
      <w:numFmt w:val="bullet"/>
      <w:lvlText w:val="o"/>
      <w:lvlJc w:val="left"/>
      <w:pPr>
        <w:ind w:left="7770" w:hanging="360"/>
      </w:pPr>
      <w:rPr>
        <w:rFonts w:ascii="Courier New" w:hAnsi="Courier New" w:cs="Courier New" w:hint="default"/>
      </w:rPr>
    </w:lvl>
    <w:lvl w:ilvl="8" w:tplc="0C090005" w:tentative="1">
      <w:start w:val="1"/>
      <w:numFmt w:val="bullet"/>
      <w:lvlText w:val=""/>
      <w:lvlJc w:val="left"/>
      <w:pPr>
        <w:ind w:left="8490" w:hanging="360"/>
      </w:pPr>
      <w:rPr>
        <w:rFonts w:ascii="Wingdings" w:hAnsi="Wingdings" w:hint="default"/>
      </w:rPr>
    </w:lvl>
  </w:abstractNum>
  <w:num w:numId="1">
    <w:abstractNumId w:val="13"/>
  </w:num>
  <w:num w:numId="2">
    <w:abstractNumId w:val="3"/>
  </w:num>
  <w:num w:numId="3">
    <w:abstractNumId w:val="12"/>
  </w:num>
  <w:num w:numId="4">
    <w:abstractNumId w:val="15"/>
  </w:num>
  <w:num w:numId="5">
    <w:abstractNumId w:val="8"/>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7"/>
  </w:num>
  <w:num w:numId="9">
    <w:abstractNumId w:val="11"/>
  </w:num>
  <w:num w:numId="10">
    <w:abstractNumId w:val="14"/>
  </w:num>
  <w:num w:numId="11">
    <w:abstractNumId w:val="5"/>
  </w:num>
  <w:num w:numId="12">
    <w:abstractNumId w:val="0"/>
  </w:num>
  <w:num w:numId="13">
    <w:abstractNumId w:val="10"/>
  </w:num>
  <w:num w:numId="14">
    <w:abstractNumId w:val="7"/>
  </w:num>
  <w:num w:numId="15">
    <w:abstractNumId w:val="4"/>
  </w:num>
  <w:num w:numId="16">
    <w:abstractNumId w:val="1"/>
  </w:num>
  <w:num w:numId="17">
    <w:abstractNumId w:val="9"/>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83F"/>
    <w:rsid w:val="0009091B"/>
    <w:rsid w:val="00097EE2"/>
    <w:rsid w:val="000A5DF4"/>
    <w:rsid w:val="000D57C6"/>
    <w:rsid w:val="00100F2D"/>
    <w:rsid w:val="00113B59"/>
    <w:rsid w:val="001219E2"/>
    <w:rsid w:val="00180152"/>
    <w:rsid w:val="00195320"/>
    <w:rsid w:val="00222DC5"/>
    <w:rsid w:val="002349EE"/>
    <w:rsid w:val="002675F7"/>
    <w:rsid w:val="002735C7"/>
    <w:rsid w:val="002A0813"/>
    <w:rsid w:val="002E4627"/>
    <w:rsid w:val="00307D14"/>
    <w:rsid w:val="00381EE8"/>
    <w:rsid w:val="00487693"/>
    <w:rsid w:val="004F625E"/>
    <w:rsid w:val="00572047"/>
    <w:rsid w:val="00575ECF"/>
    <w:rsid w:val="0058374F"/>
    <w:rsid w:val="00621323"/>
    <w:rsid w:val="00647E30"/>
    <w:rsid w:val="006B06E7"/>
    <w:rsid w:val="00712D77"/>
    <w:rsid w:val="007B3E8A"/>
    <w:rsid w:val="00866483"/>
    <w:rsid w:val="00984B98"/>
    <w:rsid w:val="009E1F03"/>
    <w:rsid w:val="00A05C16"/>
    <w:rsid w:val="00B3597D"/>
    <w:rsid w:val="00B57C02"/>
    <w:rsid w:val="00BF3E05"/>
    <w:rsid w:val="00C4311E"/>
    <w:rsid w:val="00C776F2"/>
    <w:rsid w:val="00C8153B"/>
    <w:rsid w:val="00D07832"/>
    <w:rsid w:val="00DB20DB"/>
    <w:rsid w:val="00DC4682"/>
    <w:rsid w:val="00DC73D8"/>
    <w:rsid w:val="00DE3B11"/>
    <w:rsid w:val="00ED0390"/>
    <w:rsid w:val="00ED383F"/>
    <w:rsid w:val="00F34973"/>
    <w:rsid w:val="00FF0C4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FC682-B965-4F2D-9394-F23CB43D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38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383F"/>
    <w:pPr>
      <w:spacing w:after="0" w:line="240" w:lineRule="auto"/>
    </w:pPr>
  </w:style>
  <w:style w:type="table" w:styleId="TableGrid">
    <w:name w:val="Table Grid"/>
    <w:basedOn w:val="TableNormal"/>
    <w:uiPriority w:val="39"/>
    <w:rsid w:val="00ED3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D383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D383F"/>
    <w:pPr>
      <w:ind w:left="720"/>
      <w:contextualSpacing/>
    </w:pPr>
  </w:style>
  <w:style w:type="paragraph" w:customStyle="1" w:styleId="NORMAL12">
    <w:name w:val="NORMAL12"/>
    <w:basedOn w:val="Normal"/>
    <w:rsid w:val="002349EE"/>
    <w:pPr>
      <w:spacing w:after="0" w:line="240" w:lineRule="auto"/>
    </w:pPr>
    <w:rPr>
      <w:rFonts w:ascii="Times New Roman" w:eastAsia="Times New Roman" w:hAnsi="Times New Roman" w:cs="Times New Roman"/>
      <w:sz w:val="24"/>
      <w:szCs w:val="20"/>
      <w:lang w:eastAsia="en-US"/>
    </w:rPr>
  </w:style>
  <w:style w:type="paragraph" w:styleId="NormalWeb">
    <w:name w:val="Normal (Web)"/>
    <w:basedOn w:val="Normal"/>
    <w:rsid w:val="002349EE"/>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qFormat/>
    <w:rsid w:val="002349EE"/>
    <w:rPr>
      <w:b/>
      <w:bCs/>
    </w:rPr>
  </w:style>
  <w:style w:type="paragraph" w:customStyle="1" w:styleId="NormalSchoolComments">
    <w:name w:val="Normal School Comments"/>
    <w:basedOn w:val="Normal"/>
    <w:link w:val="NormalSchoolCommentsChar"/>
    <w:qFormat/>
    <w:rsid w:val="00572047"/>
    <w:pPr>
      <w:spacing w:before="40" w:after="40" w:line="240" w:lineRule="auto"/>
      <w:jc w:val="both"/>
      <w:outlineLvl w:val="0"/>
    </w:pPr>
    <w:rPr>
      <w:rFonts w:ascii="Arial" w:eastAsia="SimSun" w:hAnsi="Arial" w:cs="Arial"/>
      <w:sz w:val="20"/>
      <w:szCs w:val="20"/>
      <w:lang w:val="en-GB" w:eastAsia="en-US"/>
    </w:rPr>
  </w:style>
  <w:style w:type="character" w:customStyle="1" w:styleId="NormalSchoolCommentsChar">
    <w:name w:val="Normal School Comments Char"/>
    <w:link w:val="NormalSchoolComments"/>
    <w:rsid w:val="00572047"/>
    <w:rPr>
      <w:rFonts w:ascii="Arial" w:eastAsia="SimSun" w:hAnsi="Arial" w:cs="Arial"/>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94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A260543B2883A4A8E8E15ACC64EBA70" ma:contentTypeVersion="1" ma:contentTypeDescription="Upload an image." ma:contentTypeScope="" ma:versionID="938a8e77bb6c8d80c33ad039bd198c5d">
  <xsd:schema xmlns:xsd="http://www.w3.org/2001/XMLSchema" xmlns:xs="http://www.w3.org/2001/XMLSchema" xmlns:p="http://schemas.microsoft.com/office/2006/metadata/properties" xmlns:ns1="http://schemas.microsoft.com/sharepoint/v3" xmlns:ns2="9CD28B50-9CC1-465F-9F0B-8127A38D9AB5" xmlns:ns3="http://schemas.microsoft.com/sharepoint/v3/fields" xmlns:ns4="aa5a6abf-3830-4258-a020-74c442100c22" targetNamespace="http://schemas.microsoft.com/office/2006/metadata/properties" ma:root="true" ma:fieldsID="7a54a0c1d5205fe7f5e3268ad4bb9edc" ns1:_="" ns2:_="" ns3:_="" ns4:_="">
    <xsd:import namespace="http://schemas.microsoft.com/sharepoint/v3"/>
    <xsd:import namespace="9CD28B50-9CC1-465F-9F0B-8127A38D9AB5"/>
    <xsd:import namespace="http://schemas.microsoft.com/sharepoint/v3/fields"/>
    <xsd:import namespace="aa5a6abf-3830-4258-a020-74c442100c2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PPContentOwner" minOccurs="0"/>
                <xsd:element ref="ns4:PPContentAuthor" minOccurs="0"/>
                <xsd:element ref="ns4:PPSubmittedBy" minOccurs="0"/>
                <xsd:element ref="ns4:PPSubmittedDate" minOccurs="0"/>
                <xsd:element ref="ns4:PPModeratedBy" minOccurs="0"/>
                <xsd:element ref="ns4:PPModeratedDate" minOccurs="0"/>
                <xsd:element ref="ns4:PPReferenceNumber" minOccurs="0"/>
                <xsd:element ref="ns4:PPContentApprover" minOccurs="0"/>
                <xsd:element ref="ns4:PPReviewDate" minOccurs="0"/>
                <xsd:element ref="ns4:PPLastReviewedDate" minOccurs="0"/>
                <xsd:element ref="ns4:PPLastReviewedBy" minOccurs="0"/>
                <xsd:element ref="ns4: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39" nillable="true" ma:displayName="Scheduling Start Date" ma:internalName="PublishingStartDate">
      <xsd:simpleType>
        <xsd:restriction base="dms:Unknown"/>
      </xsd:simpleType>
    </xsd:element>
    <xsd:element name="PublishingExpirationDate" ma:index="4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D28B50-9CC1-465F-9F0B-8127A38D9AB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5a6abf-3830-4258-a020-74c442100c22" elementFormDefault="qualified">
    <xsd:import namespace="http://schemas.microsoft.com/office/2006/documentManagement/types"/>
    <xsd:import namespace="http://schemas.microsoft.com/office/infopath/2007/PartnerControls"/>
    <xsd:element name="PPContentOwner" ma:index="27"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28"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29"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30" nillable="true" ma:displayName="Submitted Date" ma:description="The date and time when this item was submitted for approval." ma:format="DateOnly" ma:internalName="PPSubmittedDate">
      <xsd:simpleType>
        <xsd:restriction base="dms:DateTime"/>
      </xsd:simpleType>
    </xsd:element>
    <xsd:element name="PPModeratedBy" ma:index="31"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32" nillable="true" ma:displayName="Moderated Date" ma:description="The date that the item was either approved or rejected." ma:format="DateOnly" ma:internalName="PPModeratedDate">
      <xsd:simpleType>
        <xsd:restriction base="dms:DateTime"/>
      </xsd:simpleType>
    </xsd:element>
    <xsd:element name="PPReferenceNumber" ma:index="33"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34"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5" nillable="true" ma:displayName="Review Date" ma:description="The date the item's content will be next due for review." ma:format="DateOnly" ma:internalName="PPReviewDate">
      <xsd:simpleType>
        <xsd:restriction base="dms:DateTime"/>
      </xsd:simpleType>
    </xsd:element>
    <xsd:element name="PPLastReviewedDate" ma:index="36" nillable="true" ma:displayName="Last Reviewed Date" ma:description="The date the item's content was last reviewed." ma:internalName="PPLastReviewedDate">
      <xsd:simpleType>
        <xsd:restriction base="dms:DateTime"/>
      </xsd:simpleType>
    </xsd:element>
    <xsd:element name="PPLastReviewedBy" ma:index="37"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8"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SubmittedDate xmlns="aa5a6abf-3830-4258-a020-74c442100c22">2020-08-11T01:06:18+00:00</PPSubmittedDate>
    <PPModeratedDate xmlns="aa5a6abf-3830-4258-a020-74c442100c22">2020-08-11T01:06:32+00:00</PPModeratedDate>
    <ImageCreateDate xmlns="9CD28B50-9CC1-465F-9F0B-8127A38D9AB5" xsi:nil="true"/>
    <PPContentOwner xmlns="aa5a6abf-3830-4258-a020-74c442100c22">
      <UserInfo>
        <DisplayName>ZILM, Chris</DisplayName>
        <AccountId>29</AccountId>
        <AccountType/>
      </UserInfo>
    </PPContentOwner>
    <PPReviewDate xmlns="aa5a6abf-3830-4258-a020-74c442100c22" xsi:nil="true"/>
    <PPReferenceNumber xmlns="aa5a6abf-3830-4258-a020-74c442100c22" xsi:nil="true"/>
    <PPContentAuthor xmlns="aa5a6abf-3830-4258-a020-74c442100c22">
      <UserInfo>
        <DisplayName>ZILM, Chris</DisplayName>
        <AccountId>29</AccountId>
        <AccountType/>
      </UserInfo>
    </PPContentAuthor>
    <PPLastReviewedDate xmlns="aa5a6abf-3830-4258-a020-74c442100c22">2020-08-11T01:06:33+00:00</PPLastReviewedDate>
    <PublishingExpirationDate xmlns="http://schemas.microsoft.com/sharepoint/v3" xsi:nil="true"/>
    <PPModeratedBy xmlns="aa5a6abf-3830-4258-a020-74c442100c22">
      <UserInfo>
        <DisplayName>ZILM, Chris</DisplayName>
        <AccountId>29</AccountId>
        <AccountType/>
      </UserInfo>
    </PPModeratedBy>
    <PublishingStartDate xmlns="http://schemas.microsoft.com/sharepoint/v3" xsi:nil="true"/>
    <PPSubmittedBy xmlns="aa5a6abf-3830-4258-a020-74c442100c22">
      <UserInfo>
        <DisplayName>ZILM, Chris</DisplayName>
        <AccountId>29</AccountId>
        <AccountType/>
      </UserInfo>
    </PPSubmittedBy>
    <PPLastReviewedBy xmlns="aa5a6abf-3830-4258-a020-74c442100c22">
      <UserInfo>
        <DisplayName>ZILM, Chris</DisplayName>
        <AccountId>29</AccountId>
        <AccountType/>
      </UserInfo>
    </PPLastReviewedBy>
    <wic_System_Copyright xmlns="http://schemas.microsoft.com/sharepoint/v3/fields" xsi:nil="true"/>
    <PPContentApprover xmlns="aa5a6abf-3830-4258-a020-74c442100c22">
      <UserInfo>
        <DisplayName>ZILM, Chris</DisplayName>
        <AccountId>29</AccountId>
        <AccountType/>
      </UserInfo>
    </PPContentApprover>
    <PPPublishedNotificationAddresses xmlns="aa5a6abf-3830-4258-a020-74c442100c22" xsi:nil="true"/>
  </documentManagement>
</p:properties>
</file>

<file path=customXml/itemProps1.xml><?xml version="1.0" encoding="utf-8"?>
<ds:datastoreItem xmlns:ds="http://schemas.openxmlformats.org/officeDocument/2006/customXml" ds:itemID="{09FBA230-0D55-418D-9212-26630CCDCC30}"/>
</file>

<file path=customXml/itemProps2.xml><?xml version="1.0" encoding="utf-8"?>
<ds:datastoreItem xmlns:ds="http://schemas.openxmlformats.org/officeDocument/2006/customXml" ds:itemID="{EF15DF58-AB0B-4F69-BD43-16CA8CAB8621}"/>
</file>

<file path=customXml/itemProps3.xml><?xml version="1.0" encoding="utf-8"?>
<ds:datastoreItem xmlns:ds="http://schemas.openxmlformats.org/officeDocument/2006/customXml" ds:itemID="{3C470AEE-B48D-41B2-8EA0-D3E44AEBCA92}"/>
</file>

<file path=customXml/itemProps4.xml><?xml version="1.0" encoding="utf-8"?>
<ds:datastoreItem xmlns:ds="http://schemas.openxmlformats.org/officeDocument/2006/customXml" ds:itemID="{A7FA296C-8D4C-4A02-9372-B071BD09EA30}"/>
</file>

<file path=docProps/app.xml><?xml version="1.0" encoding="utf-8"?>
<Properties xmlns="http://schemas.openxmlformats.org/officeDocument/2006/extended-properties" xmlns:vt="http://schemas.openxmlformats.org/officeDocument/2006/docPropsVTypes">
  <Template>Normal.dotm</Template>
  <TotalTime>146</TotalTime>
  <Pages>1</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ZILM, Chris</dc:creator>
  <cp:keywords/>
  <dc:description/>
  <cp:lastModifiedBy>ZILM, Chris (czilm1)</cp:lastModifiedBy>
  <cp:revision>11</cp:revision>
  <dcterms:created xsi:type="dcterms:W3CDTF">2020-06-21T23:46:00Z</dcterms:created>
  <dcterms:modified xsi:type="dcterms:W3CDTF">2020-06-22T04:50:00Z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0x0101009148F5A04DDD49CBA7127AADA5FB792B00AADE34325A8B49CDA8BB4DB53328F21400BA260543B2883A4A8E8E15ACC64EBA70</vt:lpwstr>
  </property>
</Properties>
</file>